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1E6" w:rsidRDefault="00B77941" w:rsidP="001541E6">
      <w:pPr>
        <w:spacing w:after="0"/>
        <w:jc w:val="center"/>
        <w:rPr>
          <w:rFonts w:eastAsia="Times New Roman" w:cstheme="minorHAnsi"/>
          <w:b/>
          <w:bCs/>
          <w:sz w:val="32"/>
          <w:szCs w:val="32"/>
        </w:rPr>
      </w:pPr>
      <w:bookmarkStart w:id="0" w:name="_GoBack"/>
      <w:bookmarkEnd w:id="0"/>
      <w:r w:rsidRPr="001541E6">
        <w:rPr>
          <w:rFonts w:eastAsia="Times New Roman" w:cstheme="minorHAnsi"/>
          <w:b/>
          <w:bCs/>
          <w:sz w:val="32"/>
          <w:szCs w:val="32"/>
        </w:rPr>
        <w:t xml:space="preserve">Welcome address </w:t>
      </w:r>
      <w:r w:rsidR="001541E6">
        <w:rPr>
          <w:rFonts w:eastAsia="Times New Roman" w:cstheme="minorHAnsi"/>
          <w:b/>
          <w:bCs/>
          <w:sz w:val="32"/>
          <w:szCs w:val="32"/>
        </w:rPr>
        <w:br/>
      </w:r>
      <w:r w:rsidR="00F478D3">
        <w:rPr>
          <w:rFonts w:eastAsia="Times New Roman" w:cstheme="minorHAnsi"/>
          <w:b/>
          <w:bCs/>
          <w:sz w:val="32"/>
          <w:szCs w:val="32"/>
        </w:rPr>
        <w:t>Mr Houlin</w:t>
      </w:r>
      <w:r w:rsidR="001541E6" w:rsidRPr="001541E6">
        <w:rPr>
          <w:rFonts w:eastAsia="Times New Roman" w:cstheme="minorHAnsi"/>
          <w:b/>
          <w:bCs/>
          <w:sz w:val="32"/>
          <w:szCs w:val="32"/>
        </w:rPr>
        <w:t xml:space="preserve"> Zhao</w:t>
      </w:r>
    </w:p>
    <w:p w:rsidR="00C443B9" w:rsidRPr="001541E6" w:rsidRDefault="00770D50" w:rsidP="00B93B9C">
      <w:pPr>
        <w:spacing w:after="0"/>
        <w:jc w:val="center"/>
        <w:rPr>
          <w:rFonts w:eastAsia="Times New Roman" w:cstheme="minorHAnsi"/>
          <w:b/>
          <w:bCs/>
          <w:sz w:val="32"/>
          <w:szCs w:val="32"/>
        </w:rPr>
      </w:pPr>
      <w:r w:rsidRPr="001541E6">
        <w:rPr>
          <w:rFonts w:eastAsia="Times New Roman" w:cstheme="minorHAnsi"/>
          <w:b/>
          <w:bCs/>
          <w:sz w:val="32"/>
          <w:szCs w:val="32"/>
        </w:rPr>
        <w:t>Deputy Secretary</w:t>
      </w:r>
      <w:r w:rsidR="00B93B9C">
        <w:rPr>
          <w:rFonts w:eastAsia="Times New Roman" w:cstheme="minorHAnsi"/>
          <w:b/>
          <w:bCs/>
          <w:sz w:val="32"/>
          <w:szCs w:val="32"/>
        </w:rPr>
        <w:t>-</w:t>
      </w:r>
      <w:r w:rsidRPr="001541E6">
        <w:rPr>
          <w:rFonts w:eastAsia="Times New Roman" w:cstheme="minorHAnsi"/>
          <w:b/>
          <w:bCs/>
          <w:sz w:val="32"/>
          <w:szCs w:val="32"/>
        </w:rPr>
        <w:t>General</w:t>
      </w:r>
      <w:r w:rsidR="00E06BEF">
        <w:rPr>
          <w:rFonts w:eastAsia="Times New Roman" w:cstheme="minorHAnsi"/>
          <w:b/>
          <w:bCs/>
          <w:sz w:val="32"/>
          <w:szCs w:val="32"/>
        </w:rPr>
        <w:t xml:space="preserve"> of ITU</w:t>
      </w:r>
      <w:r w:rsidRPr="001541E6">
        <w:rPr>
          <w:rFonts w:eastAsia="Times New Roman" w:cstheme="minorHAnsi"/>
          <w:b/>
          <w:bCs/>
          <w:sz w:val="32"/>
          <w:szCs w:val="32"/>
        </w:rPr>
        <w:t xml:space="preserve"> </w:t>
      </w:r>
    </w:p>
    <w:p w:rsidR="00C443B9" w:rsidRPr="001541E6" w:rsidRDefault="00C443B9" w:rsidP="00B93B9C">
      <w:pPr>
        <w:spacing w:after="0"/>
        <w:jc w:val="center"/>
        <w:rPr>
          <w:rFonts w:eastAsia="Times New Roman" w:cstheme="minorHAnsi"/>
          <w:b/>
          <w:bCs/>
          <w:sz w:val="32"/>
          <w:szCs w:val="32"/>
        </w:rPr>
      </w:pPr>
      <w:r w:rsidRPr="001541E6">
        <w:rPr>
          <w:rFonts w:eastAsia="Times New Roman" w:cstheme="minorHAnsi"/>
          <w:b/>
          <w:bCs/>
          <w:sz w:val="32"/>
          <w:szCs w:val="32"/>
        </w:rPr>
        <w:t xml:space="preserve">Opening </w:t>
      </w:r>
      <w:r w:rsidR="00F06C4E" w:rsidRPr="001541E6">
        <w:rPr>
          <w:rFonts w:eastAsia="Times New Roman" w:cstheme="minorHAnsi"/>
          <w:b/>
          <w:bCs/>
          <w:sz w:val="32"/>
          <w:szCs w:val="32"/>
        </w:rPr>
        <w:t xml:space="preserve">Ceremony </w:t>
      </w:r>
      <w:r w:rsidRPr="001541E6">
        <w:rPr>
          <w:rFonts w:eastAsia="Times New Roman" w:cstheme="minorHAnsi"/>
          <w:b/>
          <w:bCs/>
          <w:sz w:val="32"/>
          <w:szCs w:val="32"/>
        </w:rPr>
        <w:t>of the</w:t>
      </w:r>
      <w:r w:rsidR="001541E6">
        <w:rPr>
          <w:rFonts w:eastAsia="Times New Roman" w:cstheme="minorHAnsi"/>
          <w:b/>
          <w:bCs/>
          <w:sz w:val="32"/>
          <w:szCs w:val="32"/>
        </w:rPr>
        <w:br/>
      </w:r>
      <w:r w:rsidRPr="001541E6">
        <w:rPr>
          <w:rFonts w:eastAsia="Times New Roman" w:cstheme="minorHAnsi"/>
          <w:b/>
          <w:bCs/>
          <w:sz w:val="32"/>
          <w:szCs w:val="32"/>
        </w:rPr>
        <w:t>Regional Preparatory Meeting for the CIS</w:t>
      </w:r>
    </w:p>
    <w:p w:rsidR="00C443B9" w:rsidRPr="001541E6" w:rsidRDefault="00C443B9" w:rsidP="00C443B9">
      <w:pPr>
        <w:spacing w:after="0"/>
        <w:jc w:val="center"/>
        <w:rPr>
          <w:rFonts w:cstheme="minorHAnsi"/>
          <w:b/>
          <w:bCs/>
          <w:color w:val="0070C0"/>
          <w:sz w:val="32"/>
          <w:szCs w:val="32"/>
        </w:rPr>
      </w:pPr>
      <w:r w:rsidRPr="001541E6">
        <w:rPr>
          <w:rFonts w:cstheme="minorHAnsi"/>
          <w:b/>
          <w:bCs/>
          <w:color w:val="0070C0"/>
          <w:sz w:val="32"/>
          <w:szCs w:val="32"/>
        </w:rPr>
        <w:t>World Telecommunication Development Conference (WTDC-14)</w:t>
      </w:r>
    </w:p>
    <w:p w:rsidR="00C443B9" w:rsidRPr="001541E6" w:rsidRDefault="00C443B9" w:rsidP="00B93B9C">
      <w:pPr>
        <w:spacing w:after="0"/>
        <w:jc w:val="center"/>
        <w:rPr>
          <w:rFonts w:cstheme="minorHAnsi"/>
          <w:b/>
          <w:bCs/>
          <w:sz w:val="32"/>
          <w:szCs w:val="32"/>
        </w:rPr>
      </w:pPr>
      <w:r w:rsidRPr="001541E6">
        <w:rPr>
          <w:rFonts w:cstheme="minorHAnsi"/>
          <w:b/>
          <w:bCs/>
          <w:sz w:val="32"/>
          <w:szCs w:val="32"/>
        </w:rPr>
        <w:t xml:space="preserve">Chisinau, Republic of Moldova, </w:t>
      </w:r>
      <w:r w:rsidR="00B93B9C">
        <w:rPr>
          <w:rFonts w:cstheme="minorHAnsi"/>
          <w:b/>
          <w:bCs/>
          <w:sz w:val="32"/>
          <w:szCs w:val="32"/>
        </w:rPr>
        <w:t>19</w:t>
      </w:r>
      <w:r w:rsidRPr="001541E6">
        <w:rPr>
          <w:rFonts w:cstheme="minorHAnsi"/>
          <w:b/>
          <w:bCs/>
          <w:sz w:val="32"/>
          <w:szCs w:val="32"/>
        </w:rPr>
        <w:t xml:space="preserve"> February 2013</w:t>
      </w:r>
    </w:p>
    <w:p w:rsidR="00B77941" w:rsidRPr="00C443B9" w:rsidRDefault="00B77941" w:rsidP="00C443B9">
      <w:pPr>
        <w:spacing w:before="100" w:after="100" w:line="240" w:lineRule="atLeast"/>
        <w:jc w:val="both"/>
        <w:rPr>
          <w:rFonts w:eastAsia="Times New Roman" w:cstheme="minorHAnsi"/>
          <w:sz w:val="24"/>
          <w:szCs w:val="24"/>
        </w:rPr>
      </w:pPr>
    </w:p>
    <w:p w:rsidR="00B77941" w:rsidRPr="00175B15" w:rsidRDefault="00C264AD" w:rsidP="00C443B9">
      <w:pPr>
        <w:spacing w:before="100" w:after="100" w:line="240" w:lineRule="atLeast"/>
        <w:jc w:val="both"/>
        <w:rPr>
          <w:rFonts w:eastAsia="Times New Roman" w:cstheme="minorHAnsi"/>
          <w:sz w:val="24"/>
          <w:szCs w:val="24"/>
        </w:rPr>
      </w:pPr>
      <w:proofErr w:type="spellStart"/>
      <w:r w:rsidRPr="00175B15">
        <w:rPr>
          <w:rFonts w:eastAsia="Times New Roman" w:cstheme="minorHAnsi"/>
          <w:sz w:val="24"/>
          <w:szCs w:val="24"/>
        </w:rPr>
        <w:t>Excellenc</w:t>
      </w:r>
      <w:r w:rsidR="00B93B9C" w:rsidRPr="00175B15">
        <w:rPr>
          <w:rFonts w:eastAsia="Times New Roman" w:cstheme="minorHAnsi"/>
          <w:sz w:val="24"/>
          <w:szCs w:val="24"/>
        </w:rPr>
        <w:t>i</w:t>
      </w:r>
      <w:r w:rsidRPr="00175B15">
        <w:rPr>
          <w:rFonts w:eastAsia="Times New Roman" w:cstheme="minorHAnsi"/>
          <w:sz w:val="24"/>
          <w:szCs w:val="24"/>
        </w:rPr>
        <w:t>es</w:t>
      </w:r>
      <w:proofErr w:type="spellEnd"/>
      <w:r w:rsidR="00B77941" w:rsidRPr="00175B15">
        <w:rPr>
          <w:rFonts w:eastAsia="Times New Roman" w:cstheme="minorHAnsi"/>
          <w:sz w:val="24"/>
          <w:szCs w:val="24"/>
        </w:rPr>
        <w:t>,</w:t>
      </w:r>
    </w:p>
    <w:p w:rsidR="00C443B9" w:rsidRPr="00175B15" w:rsidRDefault="00C443B9" w:rsidP="000D7EBA">
      <w:pPr>
        <w:spacing w:before="100" w:after="100" w:line="240" w:lineRule="atLeast"/>
        <w:rPr>
          <w:rFonts w:eastAsia="Times New Roman" w:cstheme="minorHAnsi"/>
          <w:sz w:val="24"/>
          <w:szCs w:val="24"/>
        </w:rPr>
      </w:pPr>
      <w:r w:rsidRPr="00175B15">
        <w:rPr>
          <w:rFonts w:eastAsia="Times New Roman" w:cstheme="minorHAnsi"/>
          <w:sz w:val="24"/>
          <w:szCs w:val="24"/>
        </w:rPr>
        <w:t xml:space="preserve">Mr. </w:t>
      </w:r>
      <w:r w:rsidR="00C029D2" w:rsidRPr="00175B15">
        <w:rPr>
          <w:rFonts w:eastAsia="Times New Roman" w:cstheme="minorHAnsi"/>
          <w:sz w:val="24"/>
          <w:szCs w:val="24"/>
        </w:rPr>
        <w:t xml:space="preserve">Valery </w:t>
      </w:r>
      <w:proofErr w:type="spellStart"/>
      <w:r w:rsidR="00C029D2" w:rsidRPr="00175B15">
        <w:rPr>
          <w:rFonts w:eastAsia="Times New Roman" w:cstheme="minorHAnsi"/>
          <w:sz w:val="24"/>
          <w:szCs w:val="24"/>
        </w:rPr>
        <w:t>Lazer</w:t>
      </w:r>
      <w:proofErr w:type="spellEnd"/>
      <w:r w:rsidR="00C029D2" w:rsidRPr="00175B15">
        <w:rPr>
          <w:rFonts w:eastAsia="Times New Roman" w:cstheme="minorHAnsi"/>
          <w:sz w:val="24"/>
          <w:szCs w:val="24"/>
        </w:rPr>
        <w:t xml:space="preserve">, </w:t>
      </w:r>
      <w:r w:rsidRPr="00175B15">
        <w:rPr>
          <w:rFonts w:eastAsia="Times New Roman" w:cstheme="minorHAnsi"/>
          <w:sz w:val="24"/>
          <w:szCs w:val="24"/>
        </w:rPr>
        <w:t>F</w:t>
      </w:r>
      <w:r w:rsidR="00B77941" w:rsidRPr="00175B15">
        <w:rPr>
          <w:rFonts w:eastAsia="Times New Roman" w:cstheme="minorHAnsi"/>
          <w:sz w:val="24"/>
          <w:szCs w:val="24"/>
        </w:rPr>
        <w:t xml:space="preserve">irst Vice-Prime Minister of </w:t>
      </w:r>
      <w:r w:rsidRPr="00175B15">
        <w:rPr>
          <w:rFonts w:eastAsia="Times New Roman" w:cstheme="minorHAnsi"/>
          <w:sz w:val="24"/>
          <w:szCs w:val="24"/>
        </w:rPr>
        <w:t xml:space="preserve">the </w:t>
      </w:r>
      <w:r w:rsidR="00B77941" w:rsidRPr="00175B15">
        <w:rPr>
          <w:rFonts w:eastAsia="Times New Roman" w:cstheme="minorHAnsi"/>
          <w:sz w:val="24"/>
          <w:szCs w:val="24"/>
        </w:rPr>
        <w:t>Republic of Moldova</w:t>
      </w:r>
      <w:r w:rsidRPr="00175B15">
        <w:rPr>
          <w:rFonts w:eastAsia="Times New Roman" w:cstheme="minorHAnsi"/>
          <w:sz w:val="24"/>
          <w:szCs w:val="24"/>
        </w:rPr>
        <w:t>,</w:t>
      </w:r>
    </w:p>
    <w:p w:rsidR="00B77941" w:rsidRPr="00175B15" w:rsidRDefault="00B77941" w:rsidP="000D7EBA">
      <w:pPr>
        <w:spacing w:before="100" w:after="100" w:line="240" w:lineRule="atLeast"/>
        <w:rPr>
          <w:rFonts w:eastAsia="Times New Roman" w:cstheme="minorHAnsi"/>
          <w:sz w:val="24"/>
          <w:szCs w:val="24"/>
        </w:rPr>
      </w:pPr>
      <w:r w:rsidRPr="00175B15">
        <w:rPr>
          <w:rFonts w:eastAsia="Times New Roman" w:cstheme="minorHAnsi"/>
          <w:sz w:val="24"/>
          <w:szCs w:val="24"/>
        </w:rPr>
        <w:t xml:space="preserve">Mr. </w:t>
      </w:r>
      <w:proofErr w:type="spellStart"/>
      <w:r w:rsidR="00C443B9" w:rsidRPr="00175B15">
        <w:rPr>
          <w:rFonts w:eastAsia="Times New Roman" w:cstheme="minorHAnsi"/>
          <w:sz w:val="24"/>
          <w:szCs w:val="24"/>
        </w:rPr>
        <w:t>Pavel</w:t>
      </w:r>
      <w:proofErr w:type="spellEnd"/>
      <w:r w:rsidR="00C443B9" w:rsidRPr="00175B15">
        <w:rPr>
          <w:rFonts w:eastAsia="Times New Roman" w:cstheme="minorHAnsi"/>
          <w:sz w:val="24"/>
          <w:szCs w:val="24"/>
        </w:rPr>
        <w:t xml:space="preserve"> </w:t>
      </w:r>
      <w:proofErr w:type="spellStart"/>
      <w:r w:rsidR="00C443B9" w:rsidRPr="00175B15">
        <w:rPr>
          <w:rFonts w:eastAsia="Times New Roman" w:cstheme="minorHAnsi"/>
          <w:sz w:val="24"/>
          <w:szCs w:val="24"/>
        </w:rPr>
        <w:t>Filip</w:t>
      </w:r>
      <w:proofErr w:type="spellEnd"/>
      <w:r w:rsidR="00C443B9" w:rsidRPr="00175B15">
        <w:rPr>
          <w:rFonts w:eastAsia="Times New Roman" w:cstheme="minorHAnsi"/>
          <w:sz w:val="24"/>
          <w:szCs w:val="24"/>
        </w:rPr>
        <w:t xml:space="preserve">, </w:t>
      </w:r>
      <w:r w:rsidRPr="00175B15">
        <w:rPr>
          <w:rFonts w:eastAsia="Times New Roman" w:cstheme="minorHAnsi"/>
          <w:sz w:val="24"/>
          <w:szCs w:val="24"/>
        </w:rPr>
        <w:t xml:space="preserve">Minister </w:t>
      </w:r>
      <w:r w:rsidR="00B72EE7" w:rsidRPr="00175B15">
        <w:rPr>
          <w:rFonts w:eastAsia="Times New Roman" w:cstheme="minorHAnsi"/>
          <w:sz w:val="24"/>
          <w:szCs w:val="24"/>
        </w:rPr>
        <w:t>of Information</w:t>
      </w:r>
      <w:r w:rsidRPr="00175B15">
        <w:rPr>
          <w:rFonts w:eastAsia="Times New Roman" w:cstheme="minorHAnsi"/>
          <w:sz w:val="24"/>
          <w:szCs w:val="24"/>
        </w:rPr>
        <w:t xml:space="preserve"> Technology and Communications</w:t>
      </w:r>
      <w:r w:rsidR="00C443B9" w:rsidRPr="00175B15">
        <w:rPr>
          <w:rFonts w:eastAsia="Times New Roman" w:cstheme="minorHAnsi"/>
          <w:sz w:val="24"/>
          <w:szCs w:val="24"/>
        </w:rPr>
        <w:t>,</w:t>
      </w:r>
    </w:p>
    <w:p w:rsidR="00C443B9" w:rsidRPr="00175B15" w:rsidRDefault="00B77941" w:rsidP="000D7EBA">
      <w:pPr>
        <w:spacing w:before="100" w:after="100" w:line="240" w:lineRule="atLeast"/>
        <w:rPr>
          <w:rFonts w:eastAsia="Times New Roman" w:cstheme="minorHAnsi"/>
          <w:sz w:val="24"/>
          <w:szCs w:val="24"/>
        </w:rPr>
      </w:pPr>
      <w:r w:rsidRPr="00175B15">
        <w:rPr>
          <w:rFonts w:eastAsia="Times New Roman" w:cstheme="minorHAnsi"/>
          <w:sz w:val="24"/>
          <w:szCs w:val="24"/>
        </w:rPr>
        <w:t xml:space="preserve">Mr. </w:t>
      </w:r>
      <w:r w:rsidR="001541E6" w:rsidRPr="00175B15">
        <w:rPr>
          <w:rFonts w:eastAsia="Times New Roman" w:cstheme="minorHAnsi"/>
          <w:sz w:val="24"/>
          <w:szCs w:val="24"/>
        </w:rPr>
        <w:t>Brahima Sanou</w:t>
      </w:r>
      <w:r w:rsidRPr="00175B15">
        <w:rPr>
          <w:rFonts w:eastAsia="Times New Roman" w:cstheme="minorHAnsi"/>
          <w:sz w:val="24"/>
          <w:szCs w:val="24"/>
        </w:rPr>
        <w:t xml:space="preserve">, </w:t>
      </w:r>
      <w:r w:rsidR="001541E6" w:rsidRPr="00175B15">
        <w:rPr>
          <w:rFonts w:eastAsia="Times New Roman" w:cstheme="minorHAnsi"/>
          <w:sz w:val="24"/>
          <w:szCs w:val="24"/>
        </w:rPr>
        <w:t xml:space="preserve">Director of Telecommunication Development Bureau </w:t>
      </w:r>
      <w:r w:rsidRPr="00175B15">
        <w:rPr>
          <w:rFonts w:eastAsia="Times New Roman" w:cstheme="minorHAnsi"/>
          <w:sz w:val="24"/>
          <w:szCs w:val="24"/>
        </w:rPr>
        <w:t>of the ITU</w:t>
      </w:r>
      <w:r w:rsidR="00C443B9" w:rsidRPr="00175B15">
        <w:rPr>
          <w:rFonts w:eastAsia="Times New Roman" w:cstheme="minorHAnsi"/>
          <w:sz w:val="24"/>
          <w:szCs w:val="24"/>
        </w:rPr>
        <w:t>,</w:t>
      </w:r>
    </w:p>
    <w:p w:rsidR="00B93B9C" w:rsidRPr="00175B15" w:rsidRDefault="00B77941" w:rsidP="00B93B9C">
      <w:pPr>
        <w:spacing w:before="100" w:after="100" w:line="240" w:lineRule="atLeast"/>
        <w:rPr>
          <w:rFonts w:eastAsia="Times New Roman" w:cstheme="minorHAnsi"/>
          <w:sz w:val="24"/>
          <w:szCs w:val="24"/>
        </w:rPr>
      </w:pPr>
      <w:r w:rsidRPr="00175B15">
        <w:rPr>
          <w:rFonts w:eastAsia="Times New Roman" w:cstheme="minorHAnsi"/>
          <w:sz w:val="24"/>
          <w:szCs w:val="24"/>
        </w:rPr>
        <w:t xml:space="preserve">Ms. </w:t>
      </w:r>
      <w:proofErr w:type="spellStart"/>
      <w:r w:rsidRPr="00175B15">
        <w:rPr>
          <w:rFonts w:eastAsia="Times New Roman" w:cstheme="minorHAnsi"/>
          <w:sz w:val="24"/>
          <w:szCs w:val="24"/>
        </w:rPr>
        <w:t>Mihaela</w:t>
      </w:r>
      <w:proofErr w:type="spellEnd"/>
      <w:r w:rsidRPr="00175B15">
        <w:rPr>
          <w:rFonts w:eastAsia="Times New Roman" w:cstheme="minorHAnsi"/>
          <w:sz w:val="24"/>
          <w:szCs w:val="24"/>
        </w:rPr>
        <w:t xml:space="preserve"> </w:t>
      </w:r>
      <w:proofErr w:type="spellStart"/>
      <w:r w:rsidRPr="00175B15">
        <w:rPr>
          <w:rFonts w:eastAsia="Times New Roman" w:cstheme="minorHAnsi"/>
          <w:sz w:val="24"/>
          <w:szCs w:val="24"/>
        </w:rPr>
        <w:t>Iacob</w:t>
      </w:r>
      <w:proofErr w:type="spellEnd"/>
      <w:r w:rsidR="00C443B9" w:rsidRPr="00175B15">
        <w:rPr>
          <w:rFonts w:eastAsia="Times New Roman" w:cstheme="minorHAnsi"/>
          <w:sz w:val="24"/>
          <w:szCs w:val="24"/>
        </w:rPr>
        <w:t>,</w:t>
      </w:r>
      <w:r w:rsidRPr="00175B15">
        <w:rPr>
          <w:rFonts w:eastAsia="Times New Roman" w:cstheme="minorHAnsi"/>
          <w:sz w:val="24"/>
          <w:szCs w:val="24"/>
        </w:rPr>
        <w:t xml:space="preserve"> Deputy</w:t>
      </w:r>
      <w:r w:rsidR="00C443B9" w:rsidRPr="00175B15">
        <w:rPr>
          <w:rFonts w:eastAsia="Times New Roman" w:cstheme="minorHAnsi"/>
          <w:sz w:val="24"/>
          <w:szCs w:val="24"/>
        </w:rPr>
        <w:t xml:space="preserve"> </w:t>
      </w:r>
      <w:r w:rsidRPr="00175B15">
        <w:rPr>
          <w:rFonts w:eastAsia="Times New Roman" w:cstheme="minorHAnsi"/>
          <w:sz w:val="24"/>
          <w:szCs w:val="24"/>
        </w:rPr>
        <w:t xml:space="preserve">Minister </w:t>
      </w:r>
      <w:r w:rsidR="00B72EE7" w:rsidRPr="00175B15">
        <w:rPr>
          <w:rFonts w:eastAsia="Times New Roman" w:cstheme="minorHAnsi"/>
          <w:sz w:val="24"/>
          <w:szCs w:val="24"/>
        </w:rPr>
        <w:t>of Information</w:t>
      </w:r>
      <w:r w:rsidRPr="00175B15">
        <w:rPr>
          <w:rFonts w:eastAsia="Times New Roman" w:cstheme="minorHAnsi"/>
          <w:sz w:val="24"/>
          <w:szCs w:val="24"/>
        </w:rPr>
        <w:t xml:space="preserve"> Technology and Communicati</w:t>
      </w:r>
      <w:r w:rsidR="00C443B9" w:rsidRPr="00175B15">
        <w:rPr>
          <w:rFonts w:eastAsia="Times New Roman" w:cstheme="minorHAnsi"/>
          <w:sz w:val="24"/>
          <w:szCs w:val="24"/>
        </w:rPr>
        <w:t>ons,</w:t>
      </w:r>
    </w:p>
    <w:p w:rsidR="00DD546D" w:rsidRPr="00175B15" w:rsidRDefault="00B77941" w:rsidP="00B93B9C">
      <w:pPr>
        <w:spacing w:before="100" w:after="100" w:line="240" w:lineRule="atLeast"/>
        <w:rPr>
          <w:rFonts w:eastAsia="Times New Roman" w:cstheme="minorHAnsi"/>
          <w:sz w:val="24"/>
          <w:szCs w:val="24"/>
        </w:rPr>
      </w:pPr>
      <w:r w:rsidRPr="00175B15">
        <w:rPr>
          <w:rFonts w:eastAsia="Times New Roman" w:cstheme="minorHAnsi"/>
          <w:sz w:val="24"/>
          <w:szCs w:val="24"/>
        </w:rPr>
        <w:t>Mr</w:t>
      </w:r>
      <w:r w:rsidR="00B93B9C" w:rsidRPr="00175B15">
        <w:rPr>
          <w:rFonts w:eastAsia="Times New Roman" w:cstheme="minorHAnsi"/>
          <w:sz w:val="24"/>
          <w:szCs w:val="24"/>
        </w:rPr>
        <w:t>.</w:t>
      </w:r>
      <w:r w:rsidRPr="00175B15">
        <w:rPr>
          <w:rFonts w:eastAsia="Times New Roman" w:cstheme="minorHAnsi"/>
          <w:sz w:val="24"/>
          <w:szCs w:val="24"/>
        </w:rPr>
        <w:t xml:space="preserve"> </w:t>
      </w:r>
      <w:proofErr w:type="spellStart"/>
      <w:r w:rsidRPr="00175B15">
        <w:rPr>
          <w:rFonts w:eastAsia="Times New Roman" w:cstheme="minorHAnsi"/>
          <w:sz w:val="24"/>
          <w:szCs w:val="24"/>
        </w:rPr>
        <w:t>Nurudin</w:t>
      </w:r>
      <w:proofErr w:type="spellEnd"/>
      <w:r w:rsidRPr="00175B15">
        <w:rPr>
          <w:rFonts w:eastAsia="Times New Roman" w:cstheme="minorHAnsi"/>
          <w:sz w:val="24"/>
          <w:szCs w:val="24"/>
        </w:rPr>
        <w:t xml:space="preserve"> </w:t>
      </w:r>
      <w:proofErr w:type="spellStart"/>
      <w:r w:rsidRPr="00175B15">
        <w:rPr>
          <w:rFonts w:eastAsia="Times New Roman" w:cstheme="minorHAnsi"/>
          <w:sz w:val="24"/>
          <w:szCs w:val="24"/>
        </w:rPr>
        <w:t>Mukhitdinov</w:t>
      </w:r>
      <w:proofErr w:type="spellEnd"/>
      <w:r w:rsidRPr="00175B15">
        <w:rPr>
          <w:rFonts w:eastAsia="Times New Roman" w:cstheme="minorHAnsi"/>
          <w:sz w:val="24"/>
          <w:szCs w:val="24"/>
        </w:rPr>
        <w:t>,  Director General of the RCC Executive Committee, </w:t>
      </w:r>
    </w:p>
    <w:p w:rsidR="001541E6" w:rsidRPr="00175B15" w:rsidRDefault="001541E6" w:rsidP="00B93B9C">
      <w:pPr>
        <w:spacing w:before="100" w:after="100" w:line="240" w:lineRule="atLeast"/>
        <w:rPr>
          <w:rFonts w:eastAsia="Times New Roman" w:cstheme="minorHAnsi"/>
          <w:sz w:val="24"/>
          <w:szCs w:val="24"/>
        </w:rPr>
      </w:pPr>
      <w:r w:rsidRPr="00175B15">
        <w:rPr>
          <w:rFonts w:eastAsia="Times New Roman" w:cstheme="minorHAnsi"/>
          <w:sz w:val="24"/>
          <w:szCs w:val="24"/>
        </w:rPr>
        <w:t xml:space="preserve">Distinguished </w:t>
      </w:r>
      <w:r w:rsidR="00B93B9C" w:rsidRPr="00175B15">
        <w:rPr>
          <w:rFonts w:eastAsia="Times New Roman" w:cstheme="minorHAnsi"/>
          <w:sz w:val="24"/>
          <w:szCs w:val="24"/>
        </w:rPr>
        <w:t>Colleagues</w:t>
      </w:r>
      <w:r w:rsidRPr="00175B15">
        <w:rPr>
          <w:rFonts w:eastAsia="Times New Roman" w:cstheme="minorHAnsi"/>
          <w:sz w:val="24"/>
          <w:szCs w:val="24"/>
        </w:rPr>
        <w:t>,</w:t>
      </w:r>
      <w:r w:rsidRPr="00175B15">
        <w:rPr>
          <w:rFonts w:eastAsia="Times New Roman" w:cstheme="minorHAnsi"/>
          <w:sz w:val="24"/>
          <w:szCs w:val="24"/>
        </w:rPr>
        <w:br/>
        <w:t xml:space="preserve">Ladies and </w:t>
      </w:r>
      <w:r w:rsidR="00B93B9C" w:rsidRPr="00175B15">
        <w:rPr>
          <w:rFonts w:eastAsia="Times New Roman" w:cstheme="minorHAnsi"/>
          <w:sz w:val="24"/>
          <w:szCs w:val="24"/>
        </w:rPr>
        <w:t>G</w:t>
      </w:r>
      <w:r w:rsidRPr="00175B15">
        <w:rPr>
          <w:rFonts w:eastAsia="Times New Roman" w:cstheme="minorHAnsi"/>
          <w:sz w:val="24"/>
          <w:szCs w:val="24"/>
        </w:rPr>
        <w:t>entlemen,</w:t>
      </w:r>
    </w:p>
    <w:p w:rsidR="00A772F6" w:rsidRPr="00175B15" w:rsidRDefault="001541E6" w:rsidP="00A772F6">
      <w:pPr>
        <w:spacing w:before="100" w:after="100" w:line="240" w:lineRule="atLeast"/>
        <w:jc w:val="both"/>
        <w:rPr>
          <w:rFonts w:eastAsia="Times New Roman" w:cstheme="minorHAnsi"/>
          <w:sz w:val="24"/>
          <w:szCs w:val="24"/>
        </w:rPr>
      </w:pPr>
      <w:r w:rsidRPr="00175B15">
        <w:rPr>
          <w:rFonts w:eastAsia="Times New Roman" w:cstheme="minorHAnsi"/>
          <w:sz w:val="24"/>
          <w:szCs w:val="24"/>
        </w:rPr>
        <w:t>It is a great pleasure to be here with you today</w:t>
      </w:r>
      <w:r w:rsidR="004B31F6" w:rsidRPr="00175B15">
        <w:rPr>
          <w:rFonts w:eastAsia="Times New Roman" w:cstheme="minorHAnsi"/>
          <w:sz w:val="24"/>
          <w:szCs w:val="24"/>
        </w:rPr>
        <w:t xml:space="preserve">. On behalf of Dr. H. Touré, Secretary-General of ITU, </w:t>
      </w:r>
      <w:r w:rsidRPr="00175B15">
        <w:rPr>
          <w:rFonts w:eastAsia="Times New Roman" w:cstheme="minorHAnsi"/>
          <w:sz w:val="24"/>
          <w:szCs w:val="24"/>
        </w:rPr>
        <w:t>let me offer a very warm welcome to all participants</w:t>
      </w:r>
      <w:r w:rsidR="004B31F6" w:rsidRPr="00175B15">
        <w:rPr>
          <w:rFonts w:eastAsia="Times New Roman" w:cstheme="minorHAnsi"/>
          <w:sz w:val="24"/>
          <w:szCs w:val="24"/>
        </w:rPr>
        <w:t xml:space="preserve">. ITU is very grateful to </w:t>
      </w:r>
      <w:r w:rsidRPr="00175B15">
        <w:rPr>
          <w:rFonts w:eastAsia="Times New Roman" w:cstheme="minorHAnsi"/>
          <w:sz w:val="24"/>
          <w:szCs w:val="24"/>
        </w:rPr>
        <w:t xml:space="preserve"> </w:t>
      </w:r>
      <w:r w:rsidR="000D7EBA" w:rsidRPr="00175B15">
        <w:rPr>
          <w:rFonts w:eastAsia="Times New Roman" w:cstheme="minorHAnsi"/>
          <w:sz w:val="24"/>
          <w:szCs w:val="24"/>
        </w:rPr>
        <w:t xml:space="preserve">the Government of Moldova </w:t>
      </w:r>
      <w:r w:rsidRPr="00175B15">
        <w:rPr>
          <w:rFonts w:eastAsia="Times New Roman" w:cstheme="minorHAnsi"/>
          <w:sz w:val="24"/>
          <w:szCs w:val="24"/>
        </w:rPr>
        <w:t xml:space="preserve">for </w:t>
      </w:r>
      <w:r w:rsidR="005719FE" w:rsidRPr="00175B15">
        <w:rPr>
          <w:rFonts w:eastAsia="Times New Roman" w:cstheme="minorHAnsi"/>
          <w:sz w:val="24"/>
          <w:szCs w:val="24"/>
        </w:rPr>
        <w:t>their</w:t>
      </w:r>
      <w:r w:rsidRPr="00175B15">
        <w:rPr>
          <w:rFonts w:eastAsia="Times New Roman" w:cstheme="minorHAnsi"/>
          <w:sz w:val="24"/>
          <w:szCs w:val="24"/>
        </w:rPr>
        <w:t xml:space="preserve"> great hospitality</w:t>
      </w:r>
      <w:r w:rsidR="004B31F6" w:rsidRPr="00175B15">
        <w:rPr>
          <w:rFonts w:eastAsia="Times New Roman" w:cstheme="minorHAnsi"/>
          <w:sz w:val="24"/>
          <w:szCs w:val="24"/>
        </w:rPr>
        <w:t xml:space="preserve"> which gives me a second opportunity to visit </w:t>
      </w:r>
      <w:r w:rsidR="00A772F6" w:rsidRPr="00175B15">
        <w:rPr>
          <w:rFonts w:eastAsia="Times New Roman" w:cstheme="minorHAnsi"/>
          <w:sz w:val="24"/>
          <w:szCs w:val="24"/>
        </w:rPr>
        <w:t xml:space="preserve">this </w:t>
      </w:r>
      <w:r w:rsidR="004B31F6" w:rsidRPr="00175B15">
        <w:rPr>
          <w:rFonts w:eastAsia="Times New Roman" w:cstheme="minorHAnsi"/>
          <w:sz w:val="24"/>
          <w:szCs w:val="24"/>
        </w:rPr>
        <w:t>beautiful country</w:t>
      </w:r>
      <w:r w:rsidRPr="00175B15">
        <w:rPr>
          <w:rFonts w:eastAsia="Times New Roman" w:cstheme="minorHAnsi"/>
          <w:sz w:val="24"/>
          <w:szCs w:val="24"/>
        </w:rPr>
        <w:t>.</w:t>
      </w:r>
    </w:p>
    <w:p w:rsidR="00725851" w:rsidRPr="00175B15" w:rsidRDefault="00725851" w:rsidP="007B2569">
      <w:pPr>
        <w:spacing w:before="100" w:after="100" w:line="240" w:lineRule="atLeast"/>
        <w:jc w:val="both"/>
        <w:rPr>
          <w:rFonts w:eastAsia="Times New Roman" w:cstheme="minorHAnsi"/>
          <w:sz w:val="24"/>
          <w:szCs w:val="24"/>
        </w:rPr>
      </w:pPr>
      <w:r w:rsidRPr="00175B15">
        <w:rPr>
          <w:rFonts w:eastAsia="Times New Roman" w:cstheme="minorHAnsi"/>
          <w:sz w:val="24"/>
          <w:szCs w:val="24"/>
        </w:rPr>
        <w:t>I have noted the rapid ICT development in this Region over the last decade I would like to take this opportunity to offer my appreciation and congratulations to the Members of this Region for the wonderful achievements.</w:t>
      </w:r>
    </w:p>
    <w:p w:rsidR="000D7EBA" w:rsidRPr="00175B15" w:rsidRDefault="004A4B55" w:rsidP="004A4B55">
      <w:pPr>
        <w:spacing w:before="100" w:after="100" w:line="240" w:lineRule="atLeast"/>
        <w:jc w:val="both"/>
        <w:rPr>
          <w:rFonts w:eastAsia="Times New Roman" w:cstheme="minorHAnsi"/>
          <w:sz w:val="24"/>
          <w:szCs w:val="24"/>
        </w:rPr>
      </w:pPr>
      <w:r w:rsidRPr="00175B15">
        <w:rPr>
          <w:rFonts w:eastAsia="Times New Roman" w:cstheme="minorHAnsi"/>
          <w:sz w:val="24"/>
          <w:szCs w:val="24"/>
        </w:rPr>
        <w:t>As you know, the World Telecommunication Development Conference will be held in 2014.</w:t>
      </w:r>
      <w:r w:rsidR="00FB0BBF" w:rsidRPr="00175B15">
        <w:rPr>
          <w:rFonts w:eastAsia="Times New Roman" w:cstheme="minorHAnsi"/>
          <w:sz w:val="24"/>
          <w:szCs w:val="24"/>
        </w:rPr>
        <w:t xml:space="preserve"> </w:t>
      </w:r>
      <w:r w:rsidR="004B31F6" w:rsidRPr="00175B15">
        <w:rPr>
          <w:rFonts w:eastAsia="Times New Roman" w:cstheme="minorHAnsi"/>
          <w:sz w:val="24"/>
          <w:szCs w:val="24"/>
        </w:rPr>
        <w:t xml:space="preserve">The WTDC-14 is the most important and the highest level conference of the ITU Telecommunication Development Sector. There will be six Regional Preparatory Meetings. </w:t>
      </w:r>
      <w:r w:rsidRPr="00175B15">
        <w:rPr>
          <w:rFonts w:eastAsia="Times New Roman" w:cstheme="minorHAnsi"/>
          <w:sz w:val="24"/>
          <w:szCs w:val="24"/>
        </w:rPr>
        <w:t xml:space="preserve">This Regional Preparatory Meeting opens the process. </w:t>
      </w:r>
    </w:p>
    <w:p w:rsidR="004B31F6" w:rsidRPr="00175B15" w:rsidRDefault="004B31F6" w:rsidP="004B31F6">
      <w:pPr>
        <w:spacing w:before="100" w:after="100" w:line="240" w:lineRule="atLeast"/>
        <w:jc w:val="both"/>
        <w:rPr>
          <w:rFonts w:eastAsia="Times New Roman" w:cstheme="minorHAnsi"/>
          <w:sz w:val="24"/>
          <w:szCs w:val="24"/>
        </w:rPr>
      </w:pPr>
      <w:r w:rsidRPr="00175B15">
        <w:rPr>
          <w:rFonts w:eastAsia="Times New Roman" w:cstheme="minorHAnsi"/>
          <w:sz w:val="24"/>
          <w:szCs w:val="24"/>
        </w:rPr>
        <w:t xml:space="preserve">My colleague, Mr. Brahima Sanou, Director of </w:t>
      </w:r>
      <w:r w:rsidR="00FB0BBF" w:rsidRPr="00175B15">
        <w:rPr>
          <w:rFonts w:eastAsia="Times New Roman" w:cstheme="minorHAnsi"/>
          <w:sz w:val="24"/>
          <w:szCs w:val="24"/>
        </w:rPr>
        <w:t xml:space="preserve">the </w:t>
      </w:r>
      <w:r w:rsidRPr="00175B15">
        <w:rPr>
          <w:rFonts w:eastAsia="Times New Roman" w:cstheme="minorHAnsi"/>
          <w:sz w:val="24"/>
          <w:szCs w:val="24"/>
        </w:rPr>
        <w:t>ITU Telecommunication Development Bureau, will lead all these activities. SG, DSG and the two Directors, together with the whole team of ITU Secretariat</w:t>
      </w:r>
      <w:r w:rsidR="00FB0BBF" w:rsidRPr="00175B15">
        <w:rPr>
          <w:rFonts w:eastAsia="Times New Roman" w:cstheme="minorHAnsi"/>
          <w:sz w:val="24"/>
          <w:szCs w:val="24"/>
        </w:rPr>
        <w:t>,</w:t>
      </w:r>
      <w:r w:rsidRPr="00175B15">
        <w:rPr>
          <w:rFonts w:eastAsia="Times New Roman" w:cstheme="minorHAnsi"/>
          <w:sz w:val="24"/>
          <w:szCs w:val="24"/>
        </w:rPr>
        <w:t xml:space="preserve"> will support him for the success of these meetings.</w:t>
      </w:r>
    </w:p>
    <w:p w:rsidR="004B31F6" w:rsidRPr="00175B15" w:rsidRDefault="004B31F6" w:rsidP="004B31F6">
      <w:pPr>
        <w:spacing w:before="100" w:after="100" w:line="240" w:lineRule="atLeast"/>
        <w:jc w:val="both"/>
        <w:rPr>
          <w:rFonts w:eastAsia="Times New Roman" w:cstheme="minorHAnsi"/>
          <w:sz w:val="24"/>
          <w:szCs w:val="24"/>
        </w:rPr>
      </w:pPr>
      <w:r w:rsidRPr="00175B15">
        <w:rPr>
          <w:rFonts w:eastAsia="Times New Roman" w:cstheme="minorHAnsi"/>
          <w:sz w:val="24"/>
          <w:szCs w:val="24"/>
        </w:rPr>
        <w:t>Ladies and Gentlemen,</w:t>
      </w:r>
    </w:p>
    <w:p w:rsidR="00ED42D0" w:rsidRPr="00175B15" w:rsidRDefault="004B31F6" w:rsidP="004B31F6">
      <w:pPr>
        <w:spacing w:before="100" w:after="100" w:line="240" w:lineRule="atLeast"/>
        <w:jc w:val="both"/>
        <w:rPr>
          <w:rFonts w:eastAsia="Times New Roman" w:cstheme="minorHAnsi"/>
          <w:sz w:val="24"/>
          <w:szCs w:val="24"/>
        </w:rPr>
      </w:pPr>
      <w:r w:rsidRPr="00175B15">
        <w:rPr>
          <w:rFonts w:eastAsia="Times New Roman" w:cstheme="minorHAnsi"/>
          <w:sz w:val="24"/>
          <w:szCs w:val="24"/>
        </w:rPr>
        <w:t xml:space="preserve">In December </w:t>
      </w:r>
      <w:r w:rsidR="00ED42D0" w:rsidRPr="00175B15">
        <w:rPr>
          <w:rFonts w:eastAsia="Times New Roman" w:cstheme="minorHAnsi"/>
          <w:sz w:val="24"/>
          <w:szCs w:val="24"/>
        </w:rPr>
        <w:t>2012</w:t>
      </w:r>
      <w:r w:rsidRPr="00175B15">
        <w:rPr>
          <w:rFonts w:eastAsia="Times New Roman" w:cstheme="minorHAnsi"/>
          <w:sz w:val="24"/>
          <w:szCs w:val="24"/>
        </w:rPr>
        <w:t>, the</w:t>
      </w:r>
      <w:r w:rsidR="00ED42D0" w:rsidRPr="00175B15">
        <w:rPr>
          <w:rFonts w:eastAsia="Times New Roman" w:cstheme="minorHAnsi"/>
          <w:sz w:val="24"/>
          <w:szCs w:val="24"/>
        </w:rPr>
        <w:t xml:space="preserve"> World Conference on International Telecommunication</w:t>
      </w:r>
      <w:r w:rsidR="004E79DD" w:rsidRPr="00175B15">
        <w:rPr>
          <w:rFonts w:eastAsia="Times New Roman" w:cstheme="minorHAnsi"/>
          <w:sz w:val="24"/>
          <w:szCs w:val="24"/>
        </w:rPr>
        <w:t>s</w:t>
      </w:r>
      <w:r w:rsidR="00ED42D0" w:rsidRPr="00175B15">
        <w:rPr>
          <w:rFonts w:eastAsia="Times New Roman" w:cstheme="minorHAnsi"/>
          <w:sz w:val="24"/>
          <w:szCs w:val="24"/>
        </w:rPr>
        <w:t xml:space="preserve"> </w:t>
      </w:r>
      <w:r w:rsidR="001541E6" w:rsidRPr="00175B15">
        <w:rPr>
          <w:rFonts w:eastAsia="Times New Roman" w:cstheme="minorHAnsi"/>
          <w:sz w:val="24"/>
          <w:szCs w:val="24"/>
        </w:rPr>
        <w:t>concluded wi</w:t>
      </w:r>
      <w:r w:rsidR="00ED42D0" w:rsidRPr="00175B15">
        <w:rPr>
          <w:rFonts w:eastAsia="Times New Roman" w:cstheme="minorHAnsi"/>
          <w:sz w:val="24"/>
          <w:szCs w:val="24"/>
        </w:rPr>
        <w:t xml:space="preserve">th the adoption of a new </w:t>
      </w:r>
      <w:r w:rsidR="004E79DD" w:rsidRPr="00175B15">
        <w:rPr>
          <w:rFonts w:eastAsia="Times New Roman" w:cstheme="minorHAnsi"/>
          <w:sz w:val="24"/>
          <w:szCs w:val="24"/>
        </w:rPr>
        <w:t>Treaty</w:t>
      </w:r>
      <w:r w:rsidRPr="00175B15">
        <w:rPr>
          <w:rFonts w:eastAsia="Times New Roman" w:cstheme="minorHAnsi"/>
          <w:sz w:val="24"/>
          <w:szCs w:val="24"/>
        </w:rPr>
        <w:t xml:space="preserve"> of “</w:t>
      </w:r>
      <w:r w:rsidR="00ED42D0" w:rsidRPr="00175B15">
        <w:rPr>
          <w:rFonts w:eastAsia="Times New Roman" w:cstheme="minorHAnsi"/>
          <w:sz w:val="24"/>
          <w:szCs w:val="24"/>
        </w:rPr>
        <w:t>International Telecommunication Regulations</w:t>
      </w:r>
      <w:r w:rsidRPr="00175B15">
        <w:rPr>
          <w:rFonts w:eastAsia="Times New Roman" w:cstheme="minorHAnsi"/>
          <w:sz w:val="24"/>
          <w:szCs w:val="24"/>
        </w:rPr>
        <w:t>”</w:t>
      </w:r>
      <w:r w:rsidR="00ED42D0" w:rsidRPr="00175B15">
        <w:rPr>
          <w:rFonts w:eastAsia="Times New Roman" w:cstheme="minorHAnsi"/>
          <w:sz w:val="24"/>
          <w:szCs w:val="24"/>
        </w:rPr>
        <w:t xml:space="preserve">. This </w:t>
      </w:r>
      <w:r w:rsidR="004E79DD" w:rsidRPr="00175B15">
        <w:rPr>
          <w:rFonts w:eastAsia="Times New Roman" w:cstheme="minorHAnsi"/>
          <w:sz w:val="24"/>
          <w:szCs w:val="24"/>
        </w:rPr>
        <w:t xml:space="preserve">Treaty </w:t>
      </w:r>
      <w:r w:rsidR="00ED42D0" w:rsidRPr="00175B15">
        <w:rPr>
          <w:rFonts w:eastAsia="Times New Roman" w:cstheme="minorHAnsi"/>
          <w:sz w:val="24"/>
          <w:szCs w:val="24"/>
        </w:rPr>
        <w:t xml:space="preserve">will chart a globally-agreed roadmap that promises future connectivity </w:t>
      </w:r>
      <w:r w:rsidR="004E79DD" w:rsidRPr="00175B15">
        <w:rPr>
          <w:rFonts w:eastAsia="Times New Roman" w:cstheme="minorHAnsi"/>
          <w:sz w:val="24"/>
          <w:szCs w:val="24"/>
        </w:rPr>
        <w:t xml:space="preserve">to </w:t>
      </w:r>
      <w:r w:rsidR="00ED42D0" w:rsidRPr="00175B15">
        <w:rPr>
          <w:rFonts w:eastAsia="Times New Roman" w:cstheme="minorHAnsi"/>
          <w:sz w:val="24"/>
          <w:szCs w:val="24"/>
        </w:rPr>
        <w:t>all – and notably to the 700 million people around the world who still do</w:t>
      </w:r>
      <w:r w:rsidR="004E79DD" w:rsidRPr="00175B15">
        <w:rPr>
          <w:rFonts w:eastAsia="Times New Roman" w:cstheme="minorHAnsi"/>
          <w:sz w:val="24"/>
          <w:szCs w:val="24"/>
        </w:rPr>
        <w:t xml:space="preserve"> </w:t>
      </w:r>
      <w:r w:rsidR="00ED42D0" w:rsidRPr="00175B15">
        <w:rPr>
          <w:rFonts w:eastAsia="Times New Roman" w:cstheme="minorHAnsi"/>
          <w:sz w:val="24"/>
          <w:szCs w:val="24"/>
        </w:rPr>
        <w:t>n</w:t>
      </w:r>
      <w:r w:rsidR="004E79DD" w:rsidRPr="00175B15">
        <w:rPr>
          <w:rFonts w:eastAsia="Times New Roman" w:cstheme="minorHAnsi"/>
          <w:sz w:val="24"/>
          <w:szCs w:val="24"/>
        </w:rPr>
        <w:t>o</w:t>
      </w:r>
      <w:r w:rsidR="00ED42D0" w:rsidRPr="00175B15">
        <w:rPr>
          <w:rFonts w:eastAsia="Times New Roman" w:cstheme="minorHAnsi"/>
          <w:sz w:val="24"/>
          <w:szCs w:val="24"/>
        </w:rPr>
        <w:t>t have mobile phone network coverage; and even more importantly to the 4.5</w:t>
      </w:r>
      <w:r w:rsidR="004E79DD" w:rsidRPr="00175B15">
        <w:rPr>
          <w:rFonts w:eastAsia="Times New Roman" w:cstheme="minorHAnsi"/>
          <w:sz w:val="24"/>
          <w:szCs w:val="24"/>
        </w:rPr>
        <w:t> </w:t>
      </w:r>
      <w:r w:rsidR="00ED42D0" w:rsidRPr="00175B15">
        <w:rPr>
          <w:rFonts w:eastAsia="Times New Roman" w:cstheme="minorHAnsi"/>
          <w:sz w:val="24"/>
          <w:szCs w:val="24"/>
        </w:rPr>
        <w:t>billion people who are not yet online.</w:t>
      </w:r>
    </w:p>
    <w:p w:rsidR="001541E6" w:rsidRPr="00175B15" w:rsidRDefault="00ED42D0" w:rsidP="00A772F6">
      <w:pPr>
        <w:spacing w:before="100" w:after="100" w:line="240" w:lineRule="atLeast"/>
        <w:jc w:val="both"/>
        <w:rPr>
          <w:rFonts w:eastAsia="Times New Roman" w:cstheme="minorHAnsi"/>
          <w:sz w:val="24"/>
          <w:szCs w:val="24"/>
        </w:rPr>
      </w:pPr>
      <w:r w:rsidRPr="00175B15">
        <w:rPr>
          <w:rFonts w:eastAsia="Times New Roman" w:cstheme="minorHAnsi"/>
          <w:sz w:val="24"/>
          <w:szCs w:val="24"/>
        </w:rPr>
        <w:lastRenderedPageBreak/>
        <w:t xml:space="preserve">89 </w:t>
      </w:r>
      <w:r w:rsidR="001541E6" w:rsidRPr="00175B15">
        <w:rPr>
          <w:rFonts w:eastAsia="Times New Roman" w:cstheme="minorHAnsi"/>
          <w:sz w:val="24"/>
          <w:szCs w:val="24"/>
        </w:rPr>
        <w:t xml:space="preserve">countries </w:t>
      </w:r>
      <w:r w:rsidR="00A772F6" w:rsidRPr="00175B15">
        <w:rPr>
          <w:rFonts w:eastAsia="Times New Roman" w:cstheme="minorHAnsi"/>
          <w:sz w:val="24"/>
          <w:szCs w:val="24"/>
        </w:rPr>
        <w:t xml:space="preserve">signed the new Treaty, </w:t>
      </w:r>
      <w:r w:rsidR="001541E6" w:rsidRPr="00175B15">
        <w:rPr>
          <w:rFonts w:eastAsia="Times New Roman" w:cstheme="minorHAnsi"/>
          <w:sz w:val="24"/>
          <w:szCs w:val="24"/>
        </w:rPr>
        <w:t>represent</w:t>
      </w:r>
      <w:r w:rsidR="00A772F6" w:rsidRPr="00175B15">
        <w:rPr>
          <w:rFonts w:eastAsia="Times New Roman" w:cstheme="minorHAnsi"/>
          <w:sz w:val="24"/>
          <w:szCs w:val="24"/>
        </w:rPr>
        <w:t>ing</w:t>
      </w:r>
      <w:r w:rsidR="001541E6" w:rsidRPr="00175B15">
        <w:rPr>
          <w:rFonts w:eastAsia="Times New Roman" w:cstheme="minorHAnsi"/>
          <w:sz w:val="24"/>
          <w:szCs w:val="24"/>
        </w:rPr>
        <w:t xml:space="preserve"> not just most of the world’s people, but an even greater majority of the world’s unconnected people.</w:t>
      </w:r>
      <w:r w:rsidRPr="00175B15">
        <w:rPr>
          <w:rFonts w:eastAsia="Times New Roman" w:cstheme="minorHAnsi"/>
          <w:sz w:val="24"/>
          <w:szCs w:val="24"/>
        </w:rPr>
        <w:t xml:space="preserve"> </w:t>
      </w:r>
      <w:r w:rsidR="001541E6" w:rsidRPr="00175B15">
        <w:rPr>
          <w:rFonts w:eastAsia="Times New Roman" w:cstheme="minorHAnsi"/>
          <w:sz w:val="24"/>
          <w:szCs w:val="24"/>
        </w:rPr>
        <w:t xml:space="preserve">Other countries will likely accede to the </w:t>
      </w:r>
      <w:r w:rsidR="004E79DD" w:rsidRPr="00175B15">
        <w:rPr>
          <w:rFonts w:eastAsia="Times New Roman" w:cstheme="minorHAnsi"/>
          <w:sz w:val="24"/>
          <w:szCs w:val="24"/>
        </w:rPr>
        <w:t xml:space="preserve">Treaty </w:t>
      </w:r>
      <w:r w:rsidR="001541E6" w:rsidRPr="00175B15">
        <w:rPr>
          <w:rFonts w:eastAsia="Times New Roman" w:cstheme="minorHAnsi"/>
          <w:sz w:val="24"/>
          <w:szCs w:val="24"/>
        </w:rPr>
        <w:t xml:space="preserve">between now and when it comes into force at the beginning of January 2015 – indeed we already have a number of countries that have requested details on how they should go about acceding to the </w:t>
      </w:r>
      <w:r w:rsidR="004E79DD" w:rsidRPr="00175B15">
        <w:rPr>
          <w:rFonts w:eastAsia="Times New Roman" w:cstheme="minorHAnsi"/>
          <w:sz w:val="24"/>
          <w:szCs w:val="24"/>
        </w:rPr>
        <w:t>Treaty</w:t>
      </w:r>
      <w:r w:rsidR="001541E6" w:rsidRPr="00175B15">
        <w:rPr>
          <w:rFonts w:eastAsia="Times New Roman" w:cstheme="minorHAnsi"/>
          <w:sz w:val="24"/>
          <w:szCs w:val="24"/>
        </w:rPr>
        <w:t>.</w:t>
      </w:r>
      <w:r w:rsidR="004B31F6" w:rsidRPr="00175B15">
        <w:rPr>
          <w:rFonts w:eastAsia="Times New Roman" w:cstheme="minorHAnsi"/>
          <w:sz w:val="24"/>
          <w:szCs w:val="24"/>
        </w:rPr>
        <w:t xml:space="preserve"> I </w:t>
      </w:r>
      <w:r w:rsidR="004A4B55" w:rsidRPr="00175B15">
        <w:rPr>
          <w:rFonts w:eastAsia="Times New Roman" w:cstheme="minorHAnsi"/>
          <w:sz w:val="24"/>
          <w:szCs w:val="24"/>
        </w:rPr>
        <w:t xml:space="preserve">encourage </w:t>
      </w:r>
      <w:r w:rsidR="004B31F6" w:rsidRPr="00175B15">
        <w:rPr>
          <w:rFonts w:eastAsia="Times New Roman" w:cstheme="minorHAnsi"/>
          <w:sz w:val="24"/>
          <w:szCs w:val="24"/>
        </w:rPr>
        <w:t>those members from this region who have not signed the Treaty, to accede the Treaty</w:t>
      </w:r>
      <w:r w:rsidR="00A772F6" w:rsidRPr="00175B15">
        <w:rPr>
          <w:rFonts w:eastAsia="Times New Roman" w:cstheme="minorHAnsi"/>
          <w:sz w:val="24"/>
          <w:szCs w:val="24"/>
        </w:rPr>
        <w:t>, at your earliest convenience</w:t>
      </w:r>
      <w:r w:rsidR="004B31F6" w:rsidRPr="00175B15">
        <w:rPr>
          <w:rFonts w:eastAsia="Times New Roman" w:cstheme="minorHAnsi"/>
          <w:sz w:val="24"/>
          <w:szCs w:val="24"/>
        </w:rPr>
        <w:t>.</w:t>
      </w:r>
    </w:p>
    <w:p w:rsidR="008775A2" w:rsidRPr="00175B15" w:rsidRDefault="0053588D" w:rsidP="00B72EE7">
      <w:pPr>
        <w:spacing w:before="100" w:after="100" w:line="240" w:lineRule="atLeast"/>
        <w:jc w:val="both"/>
        <w:rPr>
          <w:rFonts w:eastAsia="Times New Roman" w:cstheme="minorHAnsi"/>
          <w:b/>
          <w:bCs/>
          <w:sz w:val="24"/>
          <w:szCs w:val="24"/>
        </w:rPr>
      </w:pPr>
      <w:proofErr w:type="spellStart"/>
      <w:r w:rsidRPr="00175B15">
        <w:rPr>
          <w:rFonts w:eastAsia="Times New Roman" w:cstheme="minorHAnsi"/>
          <w:b/>
          <w:bCs/>
          <w:sz w:val="24"/>
          <w:szCs w:val="24"/>
        </w:rPr>
        <w:t>Excellenc</w:t>
      </w:r>
      <w:r w:rsidR="004E79DD" w:rsidRPr="00175B15">
        <w:rPr>
          <w:rFonts w:eastAsia="Times New Roman" w:cstheme="minorHAnsi"/>
          <w:b/>
          <w:bCs/>
          <w:sz w:val="24"/>
          <w:szCs w:val="24"/>
        </w:rPr>
        <w:t>i</w:t>
      </w:r>
      <w:r w:rsidRPr="00175B15">
        <w:rPr>
          <w:rFonts w:eastAsia="Times New Roman" w:cstheme="minorHAnsi"/>
          <w:b/>
          <w:bCs/>
          <w:sz w:val="24"/>
          <w:szCs w:val="24"/>
        </w:rPr>
        <w:t>es</w:t>
      </w:r>
      <w:proofErr w:type="spellEnd"/>
      <w:r w:rsidR="008775A2" w:rsidRPr="00175B15">
        <w:rPr>
          <w:rFonts w:eastAsia="Times New Roman" w:cstheme="minorHAnsi"/>
          <w:b/>
          <w:bCs/>
          <w:sz w:val="24"/>
          <w:szCs w:val="24"/>
        </w:rPr>
        <w:t>,</w:t>
      </w:r>
    </w:p>
    <w:p w:rsidR="008775A2" w:rsidRPr="00175B15" w:rsidRDefault="008775A2" w:rsidP="00964C40">
      <w:pPr>
        <w:spacing w:before="100" w:after="100" w:line="240" w:lineRule="atLeast"/>
        <w:jc w:val="both"/>
        <w:rPr>
          <w:rFonts w:eastAsia="Times New Roman" w:cstheme="minorHAnsi"/>
          <w:b/>
          <w:bCs/>
          <w:sz w:val="24"/>
          <w:szCs w:val="24"/>
        </w:rPr>
      </w:pPr>
      <w:r w:rsidRPr="00175B15">
        <w:rPr>
          <w:rFonts w:eastAsia="Times New Roman" w:cstheme="minorHAnsi"/>
          <w:b/>
          <w:bCs/>
          <w:sz w:val="24"/>
          <w:szCs w:val="24"/>
        </w:rPr>
        <w:t>Ladies and Gentlemen,</w:t>
      </w:r>
    </w:p>
    <w:p w:rsidR="005B24DB" w:rsidRPr="00175B15" w:rsidRDefault="00D62428" w:rsidP="00A772F6">
      <w:pPr>
        <w:pStyle w:val="HPMbodytext"/>
        <w:jc w:val="both"/>
        <w:rPr>
          <w:rFonts w:asciiTheme="minorHAnsi" w:eastAsiaTheme="minorEastAsia" w:hAnsiTheme="minorHAnsi" w:cstheme="minorBidi"/>
          <w:noProof w:val="0"/>
          <w:szCs w:val="24"/>
          <w:lang w:eastAsia="zh-CN"/>
        </w:rPr>
      </w:pPr>
      <w:r w:rsidRPr="00175B15">
        <w:rPr>
          <w:rFonts w:asciiTheme="minorHAnsi" w:eastAsiaTheme="minorEastAsia" w:hAnsiTheme="minorHAnsi" w:cstheme="minorBidi"/>
          <w:noProof w:val="0"/>
          <w:szCs w:val="24"/>
          <w:lang w:eastAsia="zh-CN"/>
        </w:rPr>
        <w:t xml:space="preserve">In the ten years since the first Summit in Geneva, we have witnessed a huge leap forward in the way the world communicates. We have also seen that the ICT sector has not only remained healthy during the recent financial crisis but has </w:t>
      </w:r>
      <w:r w:rsidR="00A772F6" w:rsidRPr="00175B15">
        <w:rPr>
          <w:rFonts w:asciiTheme="minorHAnsi" w:eastAsiaTheme="minorEastAsia" w:hAnsiTheme="minorHAnsi" w:cstheme="minorBidi"/>
          <w:noProof w:val="0"/>
          <w:szCs w:val="24"/>
          <w:lang w:eastAsia="zh-CN"/>
        </w:rPr>
        <w:t xml:space="preserve">helped the other economic business of </w:t>
      </w:r>
      <w:r w:rsidRPr="00175B15">
        <w:rPr>
          <w:rFonts w:asciiTheme="minorHAnsi" w:eastAsiaTheme="minorEastAsia" w:hAnsiTheme="minorHAnsi" w:cstheme="minorBidi"/>
          <w:noProof w:val="0"/>
          <w:szCs w:val="24"/>
          <w:lang w:eastAsia="zh-CN"/>
        </w:rPr>
        <w:t>the global economy through a difficult period. It is therefore of crucial importance that we continue to push forward with the implementation of the WSIS goals to ensure that people everywhere derive the full benefits from information and communication technologies.</w:t>
      </w:r>
      <w:r w:rsidR="005B24DB" w:rsidRPr="00175B15">
        <w:rPr>
          <w:rFonts w:asciiTheme="minorHAnsi" w:eastAsiaTheme="minorEastAsia" w:hAnsiTheme="minorHAnsi" w:cstheme="minorBidi"/>
          <w:noProof w:val="0"/>
          <w:szCs w:val="24"/>
          <w:lang w:eastAsia="zh-CN"/>
        </w:rPr>
        <w:t xml:space="preserve"> </w:t>
      </w:r>
    </w:p>
    <w:p w:rsidR="005B24DB" w:rsidRPr="00175B15" w:rsidRDefault="005B24DB" w:rsidP="00FB0BBF">
      <w:pPr>
        <w:pStyle w:val="HPMbodytext"/>
        <w:jc w:val="both"/>
        <w:rPr>
          <w:rFonts w:asciiTheme="minorHAnsi" w:eastAsiaTheme="minorEastAsia" w:hAnsiTheme="minorHAnsi" w:cstheme="minorBidi"/>
          <w:noProof w:val="0"/>
          <w:szCs w:val="24"/>
          <w:lang w:eastAsia="zh-CN"/>
        </w:rPr>
      </w:pPr>
      <w:r w:rsidRPr="00175B15">
        <w:rPr>
          <w:rFonts w:asciiTheme="minorHAnsi" w:eastAsiaTheme="minorEastAsia" w:hAnsiTheme="minorHAnsi" w:cstheme="minorBidi"/>
          <w:noProof w:val="0"/>
          <w:szCs w:val="24"/>
          <w:lang w:eastAsia="zh-CN"/>
        </w:rPr>
        <w:t xml:space="preserve">Since </w:t>
      </w:r>
      <w:r w:rsidR="004E79DD" w:rsidRPr="00175B15">
        <w:rPr>
          <w:rFonts w:asciiTheme="minorHAnsi" w:eastAsiaTheme="minorEastAsia" w:hAnsiTheme="minorHAnsi" w:cstheme="minorBidi"/>
          <w:noProof w:val="0"/>
          <w:szCs w:val="24"/>
          <w:lang w:eastAsia="zh-CN"/>
        </w:rPr>
        <w:t xml:space="preserve">the </w:t>
      </w:r>
      <w:r w:rsidRPr="00175B15">
        <w:rPr>
          <w:rFonts w:asciiTheme="minorHAnsi" w:eastAsiaTheme="minorEastAsia" w:hAnsiTheme="minorHAnsi" w:cstheme="minorBidi"/>
          <w:noProof w:val="0"/>
          <w:szCs w:val="24"/>
          <w:lang w:eastAsia="zh-CN"/>
        </w:rPr>
        <w:t>Tunis Phase</w:t>
      </w:r>
      <w:r w:rsidR="004E79DD" w:rsidRPr="00175B15">
        <w:rPr>
          <w:rFonts w:asciiTheme="minorHAnsi" w:eastAsiaTheme="minorEastAsia" w:hAnsiTheme="minorHAnsi" w:cstheme="minorBidi"/>
          <w:noProof w:val="0"/>
          <w:szCs w:val="24"/>
          <w:lang w:eastAsia="zh-CN"/>
        </w:rPr>
        <w:t>,</w:t>
      </w:r>
      <w:r w:rsidRPr="00175B15">
        <w:rPr>
          <w:rFonts w:asciiTheme="minorHAnsi" w:eastAsiaTheme="minorEastAsia" w:hAnsiTheme="minorHAnsi" w:cstheme="minorBidi"/>
          <w:noProof w:val="0"/>
          <w:szCs w:val="24"/>
          <w:lang w:eastAsia="zh-CN"/>
        </w:rPr>
        <w:t xml:space="preserve"> ITU facilitates implementation of the WSIS outcome</w:t>
      </w:r>
      <w:r w:rsidR="0053588D" w:rsidRPr="00175B15">
        <w:rPr>
          <w:rFonts w:asciiTheme="minorHAnsi" w:eastAsiaTheme="minorEastAsia" w:hAnsiTheme="minorHAnsi" w:cstheme="minorBidi"/>
          <w:noProof w:val="0"/>
          <w:szCs w:val="24"/>
          <w:lang w:eastAsia="zh-CN"/>
        </w:rPr>
        <w:t>s</w:t>
      </w:r>
      <w:r w:rsidRPr="00175B15">
        <w:rPr>
          <w:rFonts w:asciiTheme="minorHAnsi" w:eastAsiaTheme="minorEastAsia" w:hAnsiTheme="minorHAnsi" w:cstheme="minorBidi"/>
          <w:noProof w:val="0"/>
          <w:szCs w:val="24"/>
          <w:lang w:eastAsia="zh-CN"/>
        </w:rPr>
        <w:t xml:space="preserve"> at the global and regional level</w:t>
      </w:r>
      <w:r w:rsidR="004E79DD" w:rsidRPr="00175B15">
        <w:rPr>
          <w:rFonts w:asciiTheme="minorHAnsi" w:eastAsiaTheme="minorEastAsia" w:hAnsiTheme="minorHAnsi" w:cstheme="minorBidi"/>
          <w:noProof w:val="0"/>
          <w:szCs w:val="24"/>
          <w:lang w:eastAsia="zh-CN"/>
        </w:rPr>
        <w:t>s</w:t>
      </w:r>
      <w:r w:rsidRPr="00175B15">
        <w:rPr>
          <w:rFonts w:asciiTheme="minorHAnsi" w:eastAsiaTheme="minorEastAsia" w:hAnsiTheme="minorHAnsi" w:cstheme="minorBidi"/>
          <w:noProof w:val="0"/>
          <w:szCs w:val="24"/>
          <w:lang w:eastAsia="zh-CN"/>
        </w:rPr>
        <w:t>. With time</w:t>
      </w:r>
      <w:r w:rsidR="0053588D" w:rsidRPr="00175B15">
        <w:rPr>
          <w:rFonts w:asciiTheme="minorHAnsi" w:eastAsiaTheme="minorEastAsia" w:hAnsiTheme="minorHAnsi" w:cstheme="minorBidi"/>
          <w:noProof w:val="0"/>
          <w:szCs w:val="24"/>
          <w:lang w:eastAsia="zh-CN"/>
        </w:rPr>
        <w:t>,</w:t>
      </w:r>
      <w:r w:rsidRPr="00175B15">
        <w:rPr>
          <w:rFonts w:asciiTheme="minorHAnsi" w:eastAsiaTheme="minorEastAsia" w:hAnsiTheme="minorHAnsi" w:cstheme="minorBidi"/>
          <w:noProof w:val="0"/>
          <w:szCs w:val="24"/>
          <w:lang w:eastAsia="zh-CN"/>
        </w:rPr>
        <w:t xml:space="preserve"> annual WSIS Forums became the key event to coordinate implementation of the WSIS outcomes in </w:t>
      </w:r>
      <w:r w:rsidR="004E79DD" w:rsidRPr="00175B15">
        <w:rPr>
          <w:rFonts w:asciiTheme="minorHAnsi" w:eastAsiaTheme="minorEastAsia" w:hAnsiTheme="minorHAnsi" w:cstheme="minorBidi"/>
          <w:noProof w:val="0"/>
          <w:szCs w:val="24"/>
          <w:lang w:eastAsia="zh-CN"/>
        </w:rPr>
        <w:t xml:space="preserve">the </w:t>
      </w:r>
      <w:r w:rsidRPr="00175B15">
        <w:rPr>
          <w:rFonts w:asciiTheme="minorHAnsi" w:eastAsiaTheme="minorEastAsia" w:hAnsiTheme="minorHAnsi" w:cstheme="minorBidi"/>
          <w:noProof w:val="0"/>
          <w:szCs w:val="24"/>
          <w:lang w:eastAsia="zh-CN"/>
        </w:rPr>
        <w:t>multi-stakeholder set-up. Also</w:t>
      </w:r>
      <w:r w:rsidR="00634F18" w:rsidRPr="00175B15">
        <w:rPr>
          <w:rFonts w:asciiTheme="minorHAnsi" w:eastAsiaTheme="minorEastAsia" w:hAnsiTheme="minorHAnsi" w:cstheme="minorBidi"/>
          <w:noProof w:val="0"/>
          <w:szCs w:val="24"/>
          <w:lang w:eastAsia="zh-CN"/>
        </w:rPr>
        <w:t>,</w:t>
      </w:r>
      <w:r w:rsidRPr="00175B15">
        <w:rPr>
          <w:rFonts w:asciiTheme="minorHAnsi" w:eastAsiaTheme="minorEastAsia" w:hAnsiTheme="minorHAnsi" w:cstheme="minorBidi"/>
          <w:noProof w:val="0"/>
          <w:szCs w:val="24"/>
          <w:lang w:eastAsia="zh-CN"/>
        </w:rPr>
        <w:t xml:space="preserve"> </w:t>
      </w:r>
      <w:r w:rsidR="00634F18" w:rsidRPr="00175B15">
        <w:rPr>
          <w:rFonts w:asciiTheme="minorHAnsi" w:eastAsiaTheme="minorEastAsia" w:hAnsiTheme="minorHAnsi" w:cstheme="minorBidi"/>
          <w:noProof w:val="0"/>
          <w:szCs w:val="24"/>
          <w:lang w:eastAsia="zh-CN"/>
        </w:rPr>
        <w:t xml:space="preserve">the </w:t>
      </w:r>
      <w:r w:rsidRPr="00175B15">
        <w:rPr>
          <w:rFonts w:asciiTheme="minorHAnsi" w:eastAsiaTheme="minorEastAsia" w:hAnsiTheme="minorHAnsi" w:cstheme="minorBidi"/>
          <w:noProof w:val="0"/>
          <w:szCs w:val="24"/>
          <w:lang w:eastAsia="zh-CN"/>
        </w:rPr>
        <w:t xml:space="preserve">series of the Connect Summits, organized by ITU in Rwanda, Belarus, </w:t>
      </w:r>
      <w:r w:rsidR="004A4B55" w:rsidRPr="00175B15">
        <w:rPr>
          <w:rFonts w:asciiTheme="minorHAnsi" w:eastAsiaTheme="minorEastAsia" w:hAnsiTheme="minorHAnsi" w:cstheme="minorBidi"/>
          <w:noProof w:val="0"/>
          <w:szCs w:val="24"/>
          <w:lang w:eastAsia="zh-CN"/>
        </w:rPr>
        <w:t xml:space="preserve">Qatar, </w:t>
      </w:r>
      <w:r w:rsidRPr="00175B15">
        <w:rPr>
          <w:rFonts w:asciiTheme="minorHAnsi" w:eastAsiaTheme="minorEastAsia" w:hAnsiTheme="minorHAnsi" w:cstheme="minorBidi"/>
          <w:noProof w:val="0"/>
          <w:szCs w:val="24"/>
          <w:lang w:eastAsia="zh-CN"/>
        </w:rPr>
        <w:t>Panama, and this year in Thailand</w:t>
      </w:r>
      <w:r w:rsidR="00A66DEB" w:rsidRPr="00175B15">
        <w:rPr>
          <w:rFonts w:asciiTheme="minorHAnsi" w:eastAsiaTheme="minorEastAsia" w:hAnsiTheme="minorHAnsi" w:cstheme="minorBidi"/>
          <w:noProof w:val="0"/>
          <w:szCs w:val="24"/>
          <w:lang w:eastAsia="zh-CN"/>
        </w:rPr>
        <w:t xml:space="preserve">, generated multibillion investment opportunities at the regional level as well as political commitment at the level of </w:t>
      </w:r>
      <w:r w:rsidR="00634F18" w:rsidRPr="00175B15">
        <w:rPr>
          <w:rFonts w:asciiTheme="minorHAnsi" w:eastAsiaTheme="minorEastAsia" w:hAnsiTheme="minorHAnsi" w:cstheme="minorBidi"/>
          <w:noProof w:val="0"/>
          <w:szCs w:val="24"/>
          <w:lang w:eastAsia="zh-CN"/>
        </w:rPr>
        <w:t xml:space="preserve">Heads </w:t>
      </w:r>
      <w:r w:rsidR="00A66DEB" w:rsidRPr="00175B15">
        <w:rPr>
          <w:rFonts w:asciiTheme="minorHAnsi" w:eastAsiaTheme="minorEastAsia" w:hAnsiTheme="minorHAnsi" w:cstheme="minorBidi"/>
          <w:noProof w:val="0"/>
          <w:szCs w:val="24"/>
          <w:lang w:eastAsia="zh-CN"/>
        </w:rPr>
        <w:t xml:space="preserve">of </w:t>
      </w:r>
      <w:r w:rsidR="00634F18" w:rsidRPr="00175B15">
        <w:rPr>
          <w:rFonts w:asciiTheme="minorHAnsi" w:eastAsiaTheme="minorEastAsia" w:hAnsiTheme="minorHAnsi" w:cstheme="minorBidi"/>
          <w:noProof w:val="0"/>
          <w:szCs w:val="24"/>
          <w:lang w:eastAsia="zh-CN"/>
        </w:rPr>
        <w:t>State</w:t>
      </w:r>
      <w:r w:rsidR="00A66DEB" w:rsidRPr="00175B15">
        <w:rPr>
          <w:rFonts w:asciiTheme="minorHAnsi" w:eastAsiaTheme="minorEastAsia" w:hAnsiTheme="minorHAnsi" w:cstheme="minorBidi"/>
          <w:noProof w:val="0"/>
          <w:szCs w:val="24"/>
          <w:lang w:eastAsia="zh-CN"/>
        </w:rPr>
        <w:t xml:space="preserve">. </w:t>
      </w:r>
    </w:p>
    <w:p w:rsidR="00E22EB2" w:rsidRPr="00175B15" w:rsidRDefault="0053588D" w:rsidP="00672DF6">
      <w:pPr>
        <w:spacing w:before="100" w:after="100" w:line="240" w:lineRule="atLeast"/>
        <w:jc w:val="both"/>
        <w:rPr>
          <w:rFonts w:eastAsia="Times New Roman" w:cstheme="minorHAnsi"/>
          <w:sz w:val="24"/>
          <w:szCs w:val="24"/>
        </w:rPr>
      </w:pPr>
      <w:r w:rsidRPr="00175B15">
        <w:rPr>
          <w:sz w:val="24"/>
          <w:szCs w:val="24"/>
        </w:rPr>
        <w:t>As we may see</w:t>
      </w:r>
      <w:r w:rsidR="00634F18" w:rsidRPr="00175B15">
        <w:rPr>
          <w:sz w:val="24"/>
          <w:szCs w:val="24"/>
        </w:rPr>
        <w:t>,</w:t>
      </w:r>
      <w:r w:rsidRPr="00175B15">
        <w:rPr>
          <w:sz w:val="24"/>
          <w:szCs w:val="24"/>
        </w:rPr>
        <w:t xml:space="preserve"> a</w:t>
      </w:r>
      <w:r w:rsidR="00E22EB2" w:rsidRPr="00175B15">
        <w:rPr>
          <w:sz w:val="24"/>
          <w:szCs w:val="24"/>
        </w:rPr>
        <w:t xml:space="preserve"> lot of progress has been made so far</w:t>
      </w:r>
      <w:r w:rsidR="00634F18" w:rsidRPr="00175B15">
        <w:rPr>
          <w:sz w:val="24"/>
          <w:szCs w:val="24"/>
        </w:rPr>
        <w:t>;</w:t>
      </w:r>
      <w:r w:rsidR="00E22EB2" w:rsidRPr="00175B15">
        <w:rPr>
          <w:sz w:val="24"/>
          <w:szCs w:val="24"/>
        </w:rPr>
        <w:t xml:space="preserve"> nevertheless</w:t>
      </w:r>
      <w:r w:rsidR="00634F18" w:rsidRPr="00175B15">
        <w:rPr>
          <w:sz w:val="24"/>
          <w:szCs w:val="24"/>
        </w:rPr>
        <w:t>,</w:t>
      </w:r>
      <w:r w:rsidR="00E22EB2" w:rsidRPr="00175B15">
        <w:rPr>
          <w:sz w:val="24"/>
          <w:szCs w:val="24"/>
        </w:rPr>
        <w:t xml:space="preserve"> there is still a lot to be accomplished. This is the reason why the </w:t>
      </w:r>
      <w:r w:rsidR="00E22EB2" w:rsidRPr="00175B15">
        <w:rPr>
          <w:rFonts w:eastAsia="Times New Roman" w:cstheme="minorHAnsi"/>
          <w:sz w:val="24"/>
          <w:szCs w:val="24"/>
        </w:rPr>
        <w:t>WSIS+10 High Level Event is expected to result with in</w:t>
      </w:r>
      <w:r w:rsidR="005B24DB" w:rsidRPr="00175B15">
        <w:rPr>
          <w:rFonts w:eastAsia="Times New Roman" w:cstheme="minorHAnsi"/>
          <w:sz w:val="24"/>
          <w:szCs w:val="24"/>
        </w:rPr>
        <w:t>-</w:t>
      </w:r>
      <w:r w:rsidR="00E22EB2" w:rsidRPr="00175B15">
        <w:rPr>
          <w:rFonts w:eastAsia="Times New Roman" w:cstheme="minorHAnsi"/>
          <w:sz w:val="24"/>
          <w:szCs w:val="24"/>
        </w:rPr>
        <w:t xml:space="preserve">depth evaluation </w:t>
      </w:r>
      <w:r w:rsidR="00A66DEB" w:rsidRPr="00175B15">
        <w:rPr>
          <w:rFonts w:eastAsia="Times New Roman" w:cstheme="minorHAnsi"/>
          <w:sz w:val="24"/>
          <w:szCs w:val="24"/>
        </w:rPr>
        <w:t xml:space="preserve">of </w:t>
      </w:r>
      <w:r w:rsidR="008403A7" w:rsidRPr="00175B15">
        <w:rPr>
          <w:rFonts w:eastAsia="Times New Roman" w:cstheme="minorHAnsi"/>
          <w:sz w:val="24"/>
          <w:szCs w:val="24"/>
        </w:rPr>
        <w:t>progress and current situation.</w:t>
      </w:r>
      <w:r w:rsidR="00E22EB2" w:rsidRPr="00175B15">
        <w:rPr>
          <w:rFonts w:eastAsia="Times New Roman" w:cstheme="minorHAnsi"/>
          <w:sz w:val="24"/>
          <w:szCs w:val="24"/>
        </w:rPr>
        <w:t xml:space="preserve"> </w:t>
      </w:r>
      <w:r w:rsidR="005B24DB" w:rsidRPr="00175B15">
        <w:rPr>
          <w:rFonts w:eastAsia="Times New Roman" w:cstheme="minorHAnsi"/>
          <w:sz w:val="24"/>
          <w:szCs w:val="24"/>
        </w:rPr>
        <w:t>In this context six Reg</w:t>
      </w:r>
      <w:r w:rsidR="00634F18" w:rsidRPr="00175B15">
        <w:rPr>
          <w:rFonts w:eastAsia="Times New Roman" w:cstheme="minorHAnsi"/>
          <w:sz w:val="24"/>
          <w:szCs w:val="24"/>
        </w:rPr>
        <w:t>ional Development Forums and the</w:t>
      </w:r>
      <w:r w:rsidR="005B24DB" w:rsidRPr="00175B15">
        <w:rPr>
          <w:rFonts w:eastAsia="Times New Roman" w:cstheme="minorHAnsi"/>
          <w:sz w:val="24"/>
          <w:szCs w:val="24"/>
        </w:rPr>
        <w:t>s</w:t>
      </w:r>
      <w:r w:rsidR="00634F18" w:rsidRPr="00175B15">
        <w:rPr>
          <w:rFonts w:eastAsia="Times New Roman" w:cstheme="minorHAnsi"/>
          <w:sz w:val="24"/>
          <w:szCs w:val="24"/>
        </w:rPr>
        <w:t>e</w:t>
      </w:r>
      <w:r w:rsidR="005B24DB" w:rsidRPr="00175B15">
        <w:rPr>
          <w:rFonts w:eastAsia="Times New Roman" w:cstheme="minorHAnsi"/>
          <w:sz w:val="24"/>
          <w:szCs w:val="24"/>
        </w:rPr>
        <w:t xml:space="preserve"> Regional Preparatory Meeting</w:t>
      </w:r>
      <w:r w:rsidR="00634F18" w:rsidRPr="00175B15">
        <w:rPr>
          <w:rFonts w:eastAsia="Times New Roman" w:cstheme="minorHAnsi"/>
          <w:sz w:val="24"/>
          <w:szCs w:val="24"/>
        </w:rPr>
        <w:t>s</w:t>
      </w:r>
      <w:r w:rsidR="005B24DB" w:rsidRPr="00175B15">
        <w:rPr>
          <w:rFonts w:eastAsia="Times New Roman" w:cstheme="minorHAnsi"/>
          <w:sz w:val="24"/>
          <w:szCs w:val="24"/>
        </w:rPr>
        <w:t xml:space="preserve"> will p</w:t>
      </w:r>
      <w:r w:rsidR="004A4B55" w:rsidRPr="00175B15">
        <w:rPr>
          <w:rFonts w:eastAsia="Times New Roman" w:cstheme="minorHAnsi"/>
          <w:sz w:val="24"/>
          <w:szCs w:val="24"/>
        </w:rPr>
        <w:t xml:space="preserve">rovide </w:t>
      </w:r>
      <w:r w:rsidR="00A772F6" w:rsidRPr="00175B15">
        <w:rPr>
          <w:rFonts w:eastAsia="Times New Roman" w:cstheme="minorHAnsi"/>
          <w:sz w:val="24"/>
          <w:szCs w:val="24"/>
        </w:rPr>
        <w:t xml:space="preserve">WTDC-14 as well as </w:t>
      </w:r>
      <w:r w:rsidR="00672DF6" w:rsidRPr="00175B15">
        <w:rPr>
          <w:rFonts w:eastAsia="Times New Roman" w:cstheme="minorHAnsi"/>
          <w:sz w:val="24"/>
          <w:szCs w:val="24"/>
        </w:rPr>
        <w:t xml:space="preserve">the WSIS+10 Overall Review </w:t>
      </w:r>
      <w:r w:rsidR="004A4B55" w:rsidRPr="00175B15">
        <w:rPr>
          <w:rFonts w:eastAsia="Times New Roman" w:cstheme="minorHAnsi"/>
          <w:sz w:val="24"/>
          <w:szCs w:val="24"/>
        </w:rPr>
        <w:t xml:space="preserve">with an opportunity </w:t>
      </w:r>
      <w:r w:rsidR="005B24DB" w:rsidRPr="00175B15">
        <w:rPr>
          <w:rFonts w:eastAsia="Times New Roman" w:cstheme="minorHAnsi"/>
          <w:sz w:val="24"/>
          <w:szCs w:val="24"/>
        </w:rPr>
        <w:t xml:space="preserve">in </w:t>
      </w:r>
      <w:r w:rsidR="00634F18" w:rsidRPr="00175B15">
        <w:rPr>
          <w:rFonts w:eastAsia="Times New Roman" w:cstheme="minorHAnsi"/>
          <w:sz w:val="24"/>
          <w:szCs w:val="24"/>
        </w:rPr>
        <w:t xml:space="preserve">gathering </w:t>
      </w:r>
      <w:r w:rsidR="005B24DB" w:rsidRPr="00175B15">
        <w:rPr>
          <w:rFonts w:eastAsia="Times New Roman" w:cstheme="minorHAnsi"/>
          <w:sz w:val="24"/>
          <w:szCs w:val="24"/>
        </w:rPr>
        <w:t xml:space="preserve">regional views and recommendations </w:t>
      </w:r>
      <w:r w:rsidR="00A66DEB" w:rsidRPr="00175B15">
        <w:rPr>
          <w:rFonts w:eastAsia="Times New Roman" w:cstheme="minorHAnsi"/>
          <w:sz w:val="24"/>
          <w:szCs w:val="24"/>
        </w:rPr>
        <w:t xml:space="preserve">in the </w:t>
      </w:r>
      <w:r w:rsidR="005B24DB" w:rsidRPr="00175B15">
        <w:rPr>
          <w:rFonts w:eastAsia="Times New Roman" w:cstheme="minorHAnsi"/>
          <w:sz w:val="24"/>
          <w:szCs w:val="24"/>
        </w:rPr>
        <w:t>preparatory process.</w:t>
      </w:r>
      <w:r w:rsidR="00A66DEB" w:rsidRPr="00175B15">
        <w:rPr>
          <w:rFonts w:eastAsia="Times New Roman" w:cstheme="minorHAnsi"/>
          <w:sz w:val="24"/>
          <w:szCs w:val="24"/>
        </w:rPr>
        <w:t xml:space="preserve"> I would</w:t>
      </w:r>
      <w:r w:rsidR="004A4B55" w:rsidRPr="00175B15">
        <w:rPr>
          <w:rFonts w:eastAsia="Times New Roman" w:cstheme="minorHAnsi"/>
          <w:sz w:val="24"/>
          <w:szCs w:val="24"/>
        </w:rPr>
        <w:t xml:space="preserve"> be pleased if you could contribute to this process</w:t>
      </w:r>
      <w:r w:rsidR="00A66DEB" w:rsidRPr="00175B15">
        <w:rPr>
          <w:rFonts w:eastAsia="Times New Roman" w:cstheme="minorHAnsi"/>
          <w:sz w:val="24"/>
          <w:szCs w:val="24"/>
        </w:rPr>
        <w:t xml:space="preserve">. </w:t>
      </w:r>
    </w:p>
    <w:p w:rsidR="00AB7322" w:rsidRPr="00175B15" w:rsidRDefault="00A772F6" w:rsidP="00A772F6">
      <w:pPr>
        <w:spacing w:before="100" w:after="100" w:line="240" w:lineRule="atLeast"/>
        <w:jc w:val="both"/>
        <w:rPr>
          <w:rFonts w:eastAsia="Times New Roman" w:cstheme="minorHAnsi"/>
          <w:b/>
          <w:bCs/>
          <w:sz w:val="24"/>
          <w:szCs w:val="24"/>
        </w:rPr>
      </w:pPr>
      <w:proofErr w:type="spellStart"/>
      <w:r w:rsidRPr="00175B15">
        <w:rPr>
          <w:rFonts w:eastAsia="Times New Roman" w:cstheme="minorHAnsi"/>
          <w:b/>
          <w:bCs/>
          <w:sz w:val="24"/>
          <w:szCs w:val="24"/>
        </w:rPr>
        <w:t>Excellencies</w:t>
      </w:r>
      <w:proofErr w:type="spellEnd"/>
      <w:r w:rsidR="00634F18" w:rsidRPr="00175B15">
        <w:rPr>
          <w:rFonts w:eastAsia="Times New Roman" w:cstheme="minorHAnsi"/>
          <w:b/>
          <w:bCs/>
          <w:sz w:val="24"/>
          <w:szCs w:val="24"/>
        </w:rPr>
        <w:t>,</w:t>
      </w:r>
    </w:p>
    <w:p w:rsidR="00AB7322" w:rsidRPr="00175B15" w:rsidRDefault="00AB7322" w:rsidP="00AB7322">
      <w:pPr>
        <w:spacing w:before="100" w:after="100" w:line="240" w:lineRule="atLeast"/>
        <w:jc w:val="both"/>
        <w:rPr>
          <w:rFonts w:eastAsia="Times New Roman" w:cstheme="minorHAnsi"/>
          <w:b/>
          <w:bCs/>
          <w:sz w:val="24"/>
          <w:szCs w:val="24"/>
        </w:rPr>
      </w:pPr>
      <w:r w:rsidRPr="00175B15">
        <w:rPr>
          <w:rFonts w:eastAsia="Times New Roman" w:cstheme="minorHAnsi"/>
          <w:b/>
          <w:bCs/>
          <w:sz w:val="24"/>
          <w:szCs w:val="24"/>
        </w:rPr>
        <w:t>Ladies and Gentlemen,</w:t>
      </w:r>
    </w:p>
    <w:p w:rsidR="004A4B55" w:rsidRPr="00175B15" w:rsidRDefault="004A4B55" w:rsidP="00672DF6">
      <w:pPr>
        <w:spacing w:before="100" w:after="100" w:line="240" w:lineRule="atLeast"/>
        <w:jc w:val="both"/>
        <w:rPr>
          <w:rFonts w:eastAsia="Times New Roman" w:cstheme="minorHAnsi"/>
          <w:sz w:val="24"/>
          <w:szCs w:val="24"/>
        </w:rPr>
      </w:pPr>
      <w:r w:rsidRPr="00175B15">
        <w:rPr>
          <w:rFonts w:eastAsia="Times New Roman" w:cstheme="minorHAnsi"/>
          <w:sz w:val="24"/>
          <w:szCs w:val="24"/>
        </w:rPr>
        <w:t xml:space="preserve">In 2013, ITU will organize several important events, including WSIS Forum, WTPF and the WTISD celebration </w:t>
      </w:r>
      <w:r w:rsidR="00A23DF1" w:rsidRPr="00175B15">
        <w:rPr>
          <w:rFonts w:eastAsia="Times New Roman" w:cstheme="minorHAnsi"/>
          <w:sz w:val="24"/>
          <w:szCs w:val="24"/>
        </w:rPr>
        <w:t xml:space="preserve">to </w:t>
      </w:r>
      <w:r w:rsidRPr="00175B15">
        <w:rPr>
          <w:rFonts w:eastAsia="Times New Roman" w:cstheme="minorHAnsi"/>
          <w:sz w:val="24"/>
          <w:szCs w:val="24"/>
        </w:rPr>
        <w:t>be held in Geneva</w:t>
      </w:r>
      <w:r w:rsidR="00672DF6" w:rsidRPr="00175B15">
        <w:rPr>
          <w:rFonts w:eastAsia="Times New Roman" w:cstheme="minorHAnsi"/>
          <w:sz w:val="24"/>
          <w:szCs w:val="24"/>
        </w:rPr>
        <w:t xml:space="preserve"> in May</w:t>
      </w:r>
      <w:r w:rsidR="00A23DF1" w:rsidRPr="00175B15">
        <w:rPr>
          <w:rFonts w:eastAsia="Times New Roman" w:cstheme="minorHAnsi"/>
          <w:sz w:val="24"/>
          <w:szCs w:val="24"/>
        </w:rPr>
        <w:t>;</w:t>
      </w:r>
      <w:r w:rsidRPr="00175B15">
        <w:rPr>
          <w:rFonts w:eastAsia="Times New Roman" w:cstheme="minorHAnsi"/>
          <w:sz w:val="24"/>
          <w:szCs w:val="24"/>
        </w:rPr>
        <w:t xml:space="preserve"> the ITU Telecom World 2013 to be held in Bangkok in November 2013. In addition, ITU is organizing together with Costa Rica a “Global Youth Forum” in Costa Rica in September 2013. Two further important events GSR-13 in July in Poland and Connect-Asia Summit in November in Bangkok will be organized by BDT. I invite you to join us as far as you can.</w:t>
      </w:r>
    </w:p>
    <w:p w:rsidR="003C5B1C" w:rsidRPr="00175B15" w:rsidRDefault="00A772F6" w:rsidP="00672DF6">
      <w:pPr>
        <w:spacing w:before="100" w:after="100" w:line="240" w:lineRule="atLeast"/>
        <w:jc w:val="both"/>
        <w:rPr>
          <w:rFonts w:eastAsia="Times New Roman" w:cstheme="minorHAnsi"/>
          <w:sz w:val="24"/>
          <w:szCs w:val="24"/>
        </w:rPr>
      </w:pPr>
      <w:r w:rsidRPr="00175B15">
        <w:rPr>
          <w:rFonts w:eastAsia="Times New Roman" w:cstheme="minorHAnsi"/>
          <w:sz w:val="24"/>
          <w:szCs w:val="24"/>
        </w:rPr>
        <w:t>Finally</w:t>
      </w:r>
      <w:r w:rsidR="00634F18" w:rsidRPr="00175B15">
        <w:rPr>
          <w:rFonts w:eastAsia="Times New Roman" w:cstheme="minorHAnsi"/>
          <w:sz w:val="24"/>
          <w:szCs w:val="24"/>
        </w:rPr>
        <w:t>,</w:t>
      </w:r>
      <w:r w:rsidR="00A66DEB" w:rsidRPr="00175B15">
        <w:rPr>
          <w:rFonts w:eastAsia="Times New Roman" w:cstheme="minorHAnsi"/>
          <w:sz w:val="24"/>
          <w:szCs w:val="24"/>
        </w:rPr>
        <w:t xml:space="preserve"> let me thank our Host for </w:t>
      </w:r>
      <w:r w:rsidR="00634F18" w:rsidRPr="00175B15">
        <w:rPr>
          <w:rFonts w:eastAsia="Times New Roman" w:cstheme="minorHAnsi"/>
          <w:sz w:val="24"/>
          <w:szCs w:val="24"/>
        </w:rPr>
        <w:t xml:space="preserve">the </w:t>
      </w:r>
      <w:r w:rsidR="00A66DEB" w:rsidRPr="00175B15">
        <w:rPr>
          <w:rFonts w:eastAsia="Times New Roman" w:cstheme="minorHAnsi"/>
          <w:sz w:val="24"/>
          <w:szCs w:val="24"/>
        </w:rPr>
        <w:t xml:space="preserve">great hospitality and all Administrations </w:t>
      </w:r>
      <w:r w:rsidRPr="00175B15">
        <w:rPr>
          <w:rFonts w:eastAsia="Times New Roman" w:cstheme="minorHAnsi"/>
          <w:sz w:val="24"/>
          <w:szCs w:val="24"/>
        </w:rPr>
        <w:t xml:space="preserve">of this Region </w:t>
      </w:r>
      <w:r w:rsidR="00A66DEB" w:rsidRPr="00175B15">
        <w:rPr>
          <w:rFonts w:eastAsia="Times New Roman" w:cstheme="minorHAnsi"/>
          <w:sz w:val="24"/>
          <w:szCs w:val="24"/>
        </w:rPr>
        <w:t>and organizations</w:t>
      </w:r>
      <w:r w:rsidRPr="00175B15">
        <w:rPr>
          <w:rFonts w:eastAsia="Times New Roman" w:cstheme="minorHAnsi"/>
          <w:sz w:val="24"/>
          <w:szCs w:val="24"/>
        </w:rPr>
        <w:t>, in particular RCC,</w:t>
      </w:r>
      <w:r w:rsidR="00A66DEB" w:rsidRPr="00175B15">
        <w:rPr>
          <w:rFonts w:eastAsia="Times New Roman" w:cstheme="minorHAnsi"/>
          <w:sz w:val="24"/>
          <w:szCs w:val="24"/>
        </w:rPr>
        <w:t xml:space="preserve"> for their </w:t>
      </w:r>
      <w:r w:rsidRPr="00175B15">
        <w:rPr>
          <w:rFonts w:eastAsia="Times New Roman" w:cstheme="minorHAnsi"/>
          <w:sz w:val="24"/>
          <w:szCs w:val="24"/>
        </w:rPr>
        <w:t>active participation in this meeting</w:t>
      </w:r>
      <w:r w:rsidR="00A66DEB" w:rsidRPr="00175B15">
        <w:rPr>
          <w:rFonts w:eastAsia="Times New Roman" w:cstheme="minorHAnsi"/>
          <w:sz w:val="24"/>
          <w:szCs w:val="24"/>
        </w:rPr>
        <w:t>.</w:t>
      </w:r>
    </w:p>
    <w:p w:rsidR="00A66DEB" w:rsidRPr="00175B15" w:rsidRDefault="00A66DEB" w:rsidP="00672DF6">
      <w:pPr>
        <w:spacing w:before="100" w:after="100" w:line="240" w:lineRule="atLeast"/>
        <w:jc w:val="both"/>
        <w:rPr>
          <w:rFonts w:eastAsia="Times New Roman" w:cstheme="minorHAnsi"/>
          <w:sz w:val="24"/>
          <w:szCs w:val="24"/>
        </w:rPr>
      </w:pPr>
      <w:r w:rsidRPr="00175B15">
        <w:rPr>
          <w:rFonts w:eastAsia="Times New Roman" w:cstheme="minorHAnsi"/>
          <w:sz w:val="24"/>
          <w:szCs w:val="24"/>
        </w:rPr>
        <w:t xml:space="preserve">I wish you all </w:t>
      </w:r>
      <w:r w:rsidR="00A772F6" w:rsidRPr="00175B15">
        <w:rPr>
          <w:rFonts w:eastAsia="Times New Roman" w:cstheme="minorHAnsi"/>
          <w:sz w:val="24"/>
          <w:szCs w:val="24"/>
        </w:rPr>
        <w:t>a very successful RPM in Moldova</w:t>
      </w:r>
      <w:r w:rsidRPr="00175B15">
        <w:rPr>
          <w:rFonts w:eastAsia="Times New Roman" w:cstheme="minorHAnsi"/>
          <w:sz w:val="24"/>
          <w:szCs w:val="24"/>
        </w:rPr>
        <w:t>.</w:t>
      </w:r>
    </w:p>
    <w:p w:rsidR="00A772F6" w:rsidRPr="00175B15" w:rsidRDefault="00A772F6" w:rsidP="00A772F6">
      <w:pPr>
        <w:spacing w:before="100" w:after="100" w:line="240" w:lineRule="atLeast"/>
        <w:jc w:val="both"/>
        <w:rPr>
          <w:rFonts w:eastAsia="Times New Roman" w:cstheme="minorHAnsi"/>
          <w:sz w:val="24"/>
          <w:szCs w:val="24"/>
        </w:rPr>
      </w:pPr>
      <w:r w:rsidRPr="00175B15">
        <w:rPr>
          <w:rFonts w:eastAsia="Times New Roman" w:cstheme="minorHAnsi"/>
          <w:sz w:val="24"/>
          <w:szCs w:val="24"/>
        </w:rPr>
        <w:t>Thank you for your attention.</w:t>
      </w:r>
    </w:p>
    <w:sectPr w:rsidR="00A772F6" w:rsidRPr="00175B15" w:rsidSect="00083066">
      <w:headerReference w:type="default" r:id="rId9"/>
      <w:pgSz w:w="12240" w:h="15840"/>
      <w:pgMar w:top="1304" w:right="1440" w:bottom="1134"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340C" w:rsidRDefault="006C340C" w:rsidP="004F6304">
      <w:pPr>
        <w:spacing w:after="0" w:line="240" w:lineRule="auto"/>
      </w:pPr>
      <w:r>
        <w:separator/>
      </w:r>
    </w:p>
  </w:endnote>
  <w:endnote w:type="continuationSeparator" w:id="0">
    <w:p w:rsidR="006C340C" w:rsidRDefault="006C340C" w:rsidP="004F6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340C" w:rsidRDefault="006C340C" w:rsidP="004F6304">
      <w:pPr>
        <w:spacing w:after="0" w:line="240" w:lineRule="auto"/>
      </w:pPr>
      <w:r>
        <w:separator/>
      </w:r>
    </w:p>
  </w:footnote>
  <w:footnote w:type="continuationSeparator" w:id="0">
    <w:p w:rsidR="006C340C" w:rsidRDefault="006C340C" w:rsidP="004F63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9570038"/>
      <w:docPartObj>
        <w:docPartGallery w:val="Page Numbers (Top of Page)"/>
        <w:docPartUnique/>
      </w:docPartObj>
    </w:sdtPr>
    <w:sdtEndPr>
      <w:rPr>
        <w:noProof/>
      </w:rPr>
    </w:sdtEndPr>
    <w:sdtContent>
      <w:p w:rsidR="004A4B55" w:rsidRDefault="004A4B55">
        <w:pPr>
          <w:pStyle w:val="Header"/>
          <w:jc w:val="center"/>
        </w:pPr>
        <w:r>
          <w:fldChar w:fldCharType="begin"/>
        </w:r>
        <w:r>
          <w:instrText xml:space="preserve"> PAGE   \* MERGEFORMAT </w:instrText>
        </w:r>
        <w:r>
          <w:fldChar w:fldCharType="separate"/>
        </w:r>
        <w:r w:rsidR="00083066">
          <w:rPr>
            <w:noProof/>
          </w:rPr>
          <w:t>2</w:t>
        </w:r>
        <w:r>
          <w:rPr>
            <w:noProof/>
          </w:rPr>
          <w:fldChar w:fldCharType="end"/>
        </w:r>
      </w:p>
    </w:sdtContent>
  </w:sdt>
  <w:p w:rsidR="004A4B55" w:rsidRDefault="004A4B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3111B2"/>
    <w:multiLevelType w:val="hybridMultilevel"/>
    <w:tmpl w:val="87F2C9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635862FC"/>
    <w:multiLevelType w:val="hybridMultilevel"/>
    <w:tmpl w:val="14EE4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737059CC"/>
    <w:multiLevelType w:val="hybridMultilevel"/>
    <w:tmpl w:val="75C69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3E73A2D"/>
    <w:multiLevelType w:val="hybridMultilevel"/>
    <w:tmpl w:val="D4F2D1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revisionView w:markup="0"/>
  <w:trackRevisions/>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941"/>
    <w:rsid w:val="00083066"/>
    <w:rsid w:val="000D7EBA"/>
    <w:rsid w:val="00111FE9"/>
    <w:rsid w:val="001541E6"/>
    <w:rsid w:val="00175B15"/>
    <w:rsid w:val="001B743C"/>
    <w:rsid w:val="002007A4"/>
    <w:rsid w:val="0032136D"/>
    <w:rsid w:val="00374581"/>
    <w:rsid w:val="003C5B1C"/>
    <w:rsid w:val="00420F18"/>
    <w:rsid w:val="00460826"/>
    <w:rsid w:val="00483A73"/>
    <w:rsid w:val="004A4B55"/>
    <w:rsid w:val="004B31F6"/>
    <w:rsid w:val="004E79DD"/>
    <w:rsid w:val="004F6304"/>
    <w:rsid w:val="0053588D"/>
    <w:rsid w:val="005719FE"/>
    <w:rsid w:val="005A20FF"/>
    <w:rsid w:val="005B24DB"/>
    <w:rsid w:val="00634F18"/>
    <w:rsid w:val="00672DF6"/>
    <w:rsid w:val="006A76A4"/>
    <w:rsid w:val="006B5176"/>
    <w:rsid w:val="006C340C"/>
    <w:rsid w:val="00725851"/>
    <w:rsid w:val="00757941"/>
    <w:rsid w:val="00770D50"/>
    <w:rsid w:val="0077381E"/>
    <w:rsid w:val="007A76A8"/>
    <w:rsid w:val="007B2569"/>
    <w:rsid w:val="00812852"/>
    <w:rsid w:val="008403A7"/>
    <w:rsid w:val="008775A2"/>
    <w:rsid w:val="008E12FD"/>
    <w:rsid w:val="008F213A"/>
    <w:rsid w:val="00964C40"/>
    <w:rsid w:val="009C4951"/>
    <w:rsid w:val="009E4DAC"/>
    <w:rsid w:val="00A23DF1"/>
    <w:rsid w:val="00A32A3E"/>
    <w:rsid w:val="00A454EA"/>
    <w:rsid w:val="00A62A2B"/>
    <w:rsid w:val="00A66DEB"/>
    <w:rsid w:val="00A772F6"/>
    <w:rsid w:val="00AB7322"/>
    <w:rsid w:val="00B0386C"/>
    <w:rsid w:val="00B50D32"/>
    <w:rsid w:val="00B72EE7"/>
    <w:rsid w:val="00B77941"/>
    <w:rsid w:val="00B93B9C"/>
    <w:rsid w:val="00BF1F76"/>
    <w:rsid w:val="00C029D2"/>
    <w:rsid w:val="00C264AD"/>
    <w:rsid w:val="00C305E2"/>
    <w:rsid w:val="00C443B9"/>
    <w:rsid w:val="00C67081"/>
    <w:rsid w:val="00D129F3"/>
    <w:rsid w:val="00D62428"/>
    <w:rsid w:val="00D62DB2"/>
    <w:rsid w:val="00DD0543"/>
    <w:rsid w:val="00DD546D"/>
    <w:rsid w:val="00DF1A41"/>
    <w:rsid w:val="00E06BEF"/>
    <w:rsid w:val="00E22EB2"/>
    <w:rsid w:val="00E773AC"/>
    <w:rsid w:val="00E856DF"/>
    <w:rsid w:val="00EC4CF8"/>
    <w:rsid w:val="00ED42D0"/>
    <w:rsid w:val="00EE0B33"/>
    <w:rsid w:val="00F06C4E"/>
    <w:rsid w:val="00F478D3"/>
    <w:rsid w:val="00FB0BBF"/>
    <w:rsid w:val="00FB3F11"/>
    <w:rsid w:val="00FF3B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9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D546D"/>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454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54EA"/>
    <w:rPr>
      <w:rFonts w:ascii="Tahoma" w:hAnsi="Tahoma" w:cs="Tahoma"/>
      <w:sz w:val="16"/>
      <w:szCs w:val="16"/>
    </w:rPr>
  </w:style>
  <w:style w:type="paragraph" w:styleId="ListParagraph">
    <w:name w:val="List Paragraph"/>
    <w:basedOn w:val="Normal"/>
    <w:uiPriority w:val="34"/>
    <w:qFormat/>
    <w:rsid w:val="00D62428"/>
    <w:pPr>
      <w:spacing w:before="120" w:after="120" w:line="240" w:lineRule="auto"/>
      <w:ind w:left="720"/>
      <w:contextualSpacing/>
    </w:pPr>
    <w:rPr>
      <w:rFonts w:ascii="Trebuchet MS" w:eastAsia="Times New Roman" w:hAnsi="Trebuchet MS" w:cs="Times New Roman"/>
      <w:noProof/>
      <w:sz w:val="20"/>
      <w:szCs w:val="20"/>
      <w:lang w:eastAsia="en-US"/>
    </w:rPr>
  </w:style>
  <w:style w:type="paragraph" w:customStyle="1" w:styleId="HPMbodytext">
    <w:name w:val="HPMbodytext"/>
    <w:basedOn w:val="Normal"/>
    <w:rsid w:val="00D62428"/>
    <w:pPr>
      <w:spacing w:before="120" w:after="120" w:line="240" w:lineRule="auto"/>
    </w:pPr>
    <w:rPr>
      <w:rFonts w:ascii="Arial" w:eastAsia="Times New Roman" w:hAnsi="Arial" w:cs="Times New Roman"/>
      <w:noProof/>
      <w:sz w:val="24"/>
      <w:szCs w:val="20"/>
      <w:lang w:eastAsia="en-US"/>
    </w:rPr>
  </w:style>
  <w:style w:type="paragraph" w:styleId="PlainText">
    <w:name w:val="Plain Text"/>
    <w:basedOn w:val="Normal"/>
    <w:link w:val="PlainTextChar"/>
    <w:uiPriority w:val="99"/>
    <w:unhideWhenUsed/>
    <w:rsid w:val="0053588D"/>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rsid w:val="0053588D"/>
    <w:rPr>
      <w:rFonts w:ascii="Calibri" w:hAnsi="Calibri" w:cs="Times New Roman"/>
    </w:rPr>
  </w:style>
  <w:style w:type="paragraph" w:styleId="Header">
    <w:name w:val="header"/>
    <w:basedOn w:val="Normal"/>
    <w:link w:val="HeaderChar"/>
    <w:uiPriority w:val="99"/>
    <w:unhideWhenUsed/>
    <w:rsid w:val="004F63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6304"/>
  </w:style>
  <w:style w:type="paragraph" w:styleId="Footer">
    <w:name w:val="footer"/>
    <w:basedOn w:val="Normal"/>
    <w:link w:val="FooterChar"/>
    <w:uiPriority w:val="99"/>
    <w:unhideWhenUsed/>
    <w:rsid w:val="004F63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63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9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D546D"/>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454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54EA"/>
    <w:rPr>
      <w:rFonts w:ascii="Tahoma" w:hAnsi="Tahoma" w:cs="Tahoma"/>
      <w:sz w:val="16"/>
      <w:szCs w:val="16"/>
    </w:rPr>
  </w:style>
  <w:style w:type="paragraph" w:styleId="ListParagraph">
    <w:name w:val="List Paragraph"/>
    <w:basedOn w:val="Normal"/>
    <w:uiPriority w:val="34"/>
    <w:qFormat/>
    <w:rsid w:val="00D62428"/>
    <w:pPr>
      <w:spacing w:before="120" w:after="120" w:line="240" w:lineRule="auto"/>
      <w:ind w:left="720"/>
      <w:contextualSpacing/>
    </w:pPr>
    <w:rPr>
      <w:rFonts w:ascii="Trebuchet MS" w:eastAsia="Times New Roman" w:hAnsi="Trebuchet MS" w:cs="Times New Roman"/>
      <w:noProof/>
      <w:sz w:val="20"/>
      <w:szCs w:val="20"/>
      <w:lang w:eastAsia="en-US"/>
    </w:rPr>
  </w:style>
  <w:style w:type="paragraph" w:customStyle="1" w:styleId="HPMbodytext">
    <w:name w:val="HPMbodytext"/>
    <w:basedOn w:val="Normal"/>
    <w:rsid w:val="00D62428"/>
    <w:pPr>
      <w:spacing w:before="120" w:after="120" w:line="240" w:lineRule="auto"/>
    </w:pPr>
    <w:rPr>
      <w:rFonts w:ascii="Arial" w:eastAsia="Times New Roman" w:hAnsi="Arial" w:cs="Times New Roman"/>
      <w:noProof/>
      <w:sz w:val="24"/>
      <w:szCs w:val="20"/>
      <w:lang w:eastAsia="en-US"/>
    </w:rPr>
  </w:style>
  <w:style w:type="paragraph" w:styleId="PlainText">
    <w:name w:val="Plain Text"/>
    <w:basedOn w:val="Normal"/>
    <w:link w:val="PlainTextChar"/>
    <w:uiPriority w:val="99"/>
    <w:unhideWhenUsed/>
    <w:rsid w:val="0053588D"/>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rsid w:val="0053588D"/>
    <w:rPr>
      <w:rFonts w:ascii="Calibri" w:hAnsi="Calibri" w:cs="Times New Roman"/>
    </w:rPr>
  </w:style>
  <w:style w:type="paragraph" w:styleId="Header">
    <w:name w:val="header"/>
    <w:basedOn w:val="Normal"/>
    <w:link w:val="HeaderChar"/>
    <w:uiPriority w:val="99"/>
    <w:unhideWhenUsed/>
    <w:rsid w:val="004F63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6304"/>
  </w:style>
  <w:style w:type="paragraph" w:styleId="Footer">
    <w:name w:val="footer"/>
    <w:basedOn w:val="Normal"/>
    <w:link w:val="FooterChar"/>
    <w:uiPriority w:val="99"/>
    <w:unhideWhenUsed/>
    <w:rsid w:val="004F63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63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553118">
      <w:bodyDiv w:val="1"/>
      <w:marLeft w:val="0"/>
      <w:marRight w:val="0"/>
      <w:marTop w:val="0"/>
      <w:marBottom w:val="0"/>
      <w:divBdr>
        <w:top w:val="none" w:sz="0" w:space="0" w:color="auto"/>
        <w:left w:val="none" w:sz="0" w:space="0" w:color="auto"/>
        <w:bottom w:val="none" w:sz="0" w:space="0" w:color="auto"/>
        <w:right w:val="none" w:sz="0" w:space="0" w:color="auto"/>
      </w:divBdr>
    </w:div>
    <w:div w:id="1155533670">
      <w:bodyDiv w:val="1"/>
      <w:marLeft w:val="0"/>
      <w:marRight w:val="0"/>
      <w:marTop w:val="0"/>
      <w:marBottom w:val="0"/>
      <w:divBdr>
        <w:top w:val="none" w:sz="0" w:space="0" w:color="auto"/>
        <w:left w:val="none" w:sz="0" w:space="0" w:color="auto"/>
        <w:bottom w:val="none" w:sz="0" w:space="0" w:color="auto"/>
        <w:right w:val="none" w:sz="0" w:space="0" w:color="auto"/>
      </w:divBdr>
    </w:div>
    <w:div w:id="1164855844">
      <w:bodyDiv w:val="1"/>
      <w:marLeft w:val="0"/>
      <w:marRight w:val="0"/>
      <w:marTop w:val="0"/>
      <w:marBottom w:val="0"/>
      <w:divBdr>
        <w:top w:val="none" w:sz="0" w:space="0" w:color="auto"/>
        <w:left w:val="none" w:sz="0" w:space="0" w:color="auto"/>
        <w:bottom w:val="none" w:sz="0" w:space="0" w:color="auto"/>
        <w:right w:val="none" w:sz="0" w:space="0" w:color="auto"/>
      </w:divBdr>
    </w:div>
    <w:div w:id="1658608742">
      <w:bodyDiv w:val="1"/>
      <w:marLeft w:val="0"/>
      <w:marRight w:val="0"/>
      <w:marTop w:val="0"/>
      <w:marBottom w:val="0"/>
      <w:divBdr>
        <w:top w:val="none" w:sz="0" w:space="0" w:color="auto"/>
        <w:left w:val="none" w:sz="0" w:space="0" w:color="auto"/>
        <w:bottom w:val="none" w:sz="0" w:space="0" w:color="auto"/>
        <w:right w:val="none" w:sz="0" w:space="0" w:color="auto"/>
      </w:divBdr>
      <w:divsChild>
        <w:div w:id="1994983894">
          <w:marLeft w:val="0"/>
          <w:marRight w:val="0"/>
          <w:marTop w:val="0"/>
          <w:marBottom w:val="0"/>
          <w:divBdr>
            <w:top w:val="none" w:sz="0" w:space="0" w:color="auto"/>
            <w:left w:val="none" w:sz="0" w:space="0" w:color="auto"/>
            <w:bottom w:val="none" w:sz="0" w:space="0" w:color="auto"/>
            <w:right w:val="none" w:sz="0" w:space="0" w:color="auto"/>
          </w:divBdr>
        </w:div>
        <w:div w:id="1757364685">
          <w:marLeft w:val="0"/>
          <w:marRight w:val="0"/>
          <w:marTop w:val="0"/>
          <w:marBottom w:val="0"/>
          <w:divBdr>
            <w:top w:val="none" w:sz="0" w:space="0" w:color="auto"/>
            <w:left w:val="none" w:sz="0" w:space="0" w:color="auto"/>
            <w:bottom w:val="none" w:sz="0" w:space="0" w:color="auto"/>
            <w:right w:val="none" w:sz="0" w:space="0" w:color="auto"/>
          </w:divBdr>
        </w:div>
        <w:div w:id="1834493840">
          <w:marLeft w:val="0"/>
          <w:marRight w:val="0"/>
          <w:marTop w:val="0"/>
          <w:marBottom w:val="0"/>
          <w:divBdr>
            <w:top w:val="none" w:sz="0" w:space="0" w:color="auto"/>
            <w:left w:val="none" w:sz="0" w:space="0" w:color="auto"/>
            <w:bottom w:val="none" w:sz="0" w:space="0" w:color="auto"/>
            <w:right w:val="none" w:sz="0" w:space="0" w:color="auto"/>
          </w:divBdr>
        </w:div>
        <w:div w:id="1538009565">
          <w:marLeft w:val="0"/>
          <w:marRight w:val="0"/>
          <w:marTop w:val="0"/>
          <w:marBottom w:val="0"/>
          <w:divBdr>
            <w:top w:val="none" w:sz="0" w:space="0" w:color="auto"/>
            <w:left w:val="none" w:sz="0" w:space="0" w:color="auto"/>
            <w:bottom w:val="none" w:sz="0" w:space="0" w:color="auto"/>
            <w:right w:val="none" w:sz="0" w:space="0" w:color="auto"/>
          </w:divBdr>
        </w:div>
        <w:div w:id="396441208">
          <w:marLeft w:val="0"/>
          <w:marRight w:val="0"/>
          <w:marTop w:val="0"/>
          <w:marBottom w:val="0"/>
          <w:divBdr>
            <w:top w:val="none" w:sz="0" w:space="0" w:color="auto"/>
            <w:left w:val="none" w:sz="0" w:space="0" w:color="auto"/>
            <w:bottom w:val="none" w:sz="0" w:space="0" w:color="auto"/>
            <w:right w:val="none" w:sz="0" w:space="0" w:color="auto"/>
          </w:divBdr>
        </w:div>
        <w:div w:id="535892968">
          <w:marLeft w:val="0"/>
          <w:marRight w:val="0"/>
          <w:marTop w:val="0"/>
          <w:marBottom w:val="0"/>
          <w:divBdr>
            <w:top w:val="none" w:sz="0" w:space="0" w:color="auto"/>
            <w:left w:val="none" w:sz="0" w:space="0" w:color="auto"/>
            <w:bottom w:val="none" w:sz="0" w:space="0" w:color="auto"/>
            <w:right w:val="none" w:sz="0" w:space="0" w:color="auto"/>
          </w:divBdr>
        </w:div>
        <w:div w:id="1047724354">
          <w:marLeft w:val="0"/>
          <w:marRight w:val="0"/>
          <w:marTop w:val="0"/>
          <w:marBottom w:val="0"/>
          <w:divBdr>
            <w:top w:val="none" w:sz="0" w:space="0" w:color="auto"/>
            <w:left w:val="none" w:sz="0" w:space="0" w:color="auto"/>
            <w:bottom w:val="none" w:sz="0" w:space="0" w:color="auto"/>
            <w:right w:val="none" w:sz="0" w:space="0" w:color="auto"/>
          </w:divBdr>
        </w:div>
        <w:div w:id="1082143620">
          <w:marLeft w:val="0"/>
          <w:marRight w:val="0"/>
          <w:marTop w:val="0"/>
          <w:marBottom w:val="0"/>
          <w:divBdr>
            <w:top w:val="none" w:sz="0" w:space="0" w:color="auto"/>
            <w:left w:val="none" w:sz="0" w:space="0" w:color="auto"/>
            <w:bottom w:val="none" w:sz="0" w:space="0" w:color="auto"/>
            <w:right w:val="none" w:sz="0" w:space="0" w:color="auto"/>
          </w:divBdr>
        </w:div>
      </w:divsChild>
    </w:div>
    <w:div w:id="206767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rget_x0020_Audiences xmlns="fd248c74-1c66-403e-b5ea-4eee3cc33479" xsi:nil="true"/>
    <Place_x0020__x0028_city_x002c__x0020_country_x0029_ xmlns="fd248c74-1c66-403e-b5ea-4eee3cc33479">Chisinau, Republic of Moldova</Place_x0020__x0028_city_x002c__x0020_country_x0029_>
    <Date xmlns="fd248c74-1c66-403e-b5ea-4eee3cc33479">2013-02-18T23:00:00+00:00</Date>
    <sort_x002d_order xmlns="d6eb785d-8703-4b26-83db-a2d3b9c9b09f">0</sort_x002d_order>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57AEBD75819FE4793E7EA4ACB80091C" ma:contentTypeVersion="3" ma:contentTypeDescription="Create a new document." ma:contentTypeScope="" ma:versionID="abed1f2849caa17c722cef56930a9916">
  <xsd:schema xmlns:xsd="http://www.w3.org/2001/XMLSchema" xmlns:xs="http://www.w3.org/2001/XMLSchema" xmlns:p="http://schemas.microsoft.com/office/2006/metadata/properties" xmlns:ns2="fd248c74-1c66-403e-b5ea-4eee3cc33479" xmlns:ns3="d6eb785d-8703-4b26-83db-a2d3b9c9b09f" targetNamespace="http://schemas.microsoft.com/office/2006/metadata/properties" ma:root="true" ma:fieldsID="6394479c9ff0a8308c085026659c31f8" ns2:_="" ns3:_="">
    <xsd:import namespace="fd248c74-1c66-403e-b5ea-4eee3cc33479"/>
    <xsd:import namespace="d6eb785d-8703-4b26-83db-a2d3b9c9b09f"/>
    <xsd:element name="properties">
      <xsd:complexType>
        <xsd:sequence>
          <xsd:element name="documentManagement">
            <xsd:complexType>
              <xsd:all>
                <xsd:element ref="ns2:Date"/>
                <xsd:element ref="ns2:Place_x0020__x0028_city_x002c__x0020_country_x0029_"/>
                <xsd:element ref="ns2:Target_x0020_Audiences" minOccurs="0"/>
                <xsd:element ref="ns3:sort_x002d_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48c74-1c66-403e-b5ea-4eee3cc33479" elementFormDefault="qualified">
    <xsd:import namespace="http://schemas.microsoft.com/office/2006/documentManagement/types"/>
    <xsd:import namespace="http://schemas.microsoft.com/office/infopath/2007/PartnerControls"/>
    <xsd:element name="Date" ma:index="8" ma:displayName="Date" ma:default="[today]" ma:format="DateOnly" ma:internalName="Date0">
      <xsd:simpleType>
        <xsd:restriction base="dms:DateTime"/>
      </xsd:simpleType>
    </xsd:element>
    <xsd:element name="Place_x0020__x0028_city_x002c__x0020_country_x0029_" ma:index="9" ma:displayName="Place (city, country)" ma:internalName="Place_x0020__x0028_city_x002c__x0020_country_x0029_0">
      <xsd:simpleType>
        <xsd:restriction base="dms:Text">
          <xsd:maxLength value="255"/>
        </xsd:restriction>
      </xsd:simpleType>
    </xsd:element>
    <xsd:element name="Target_x0020_Audiences" ma:index="10" nillable="true" ma:displayName="Target Audiences" ma:internalName="Target_x0020_Audiences">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eb785d-8703-4b26-83db-a2d3b9c9b09f" elementFormDefault="qualified">
    <xsd:import namespace="http://schemas.microsoft.com/office/2006/documentManagement/types"/>
    <xsd:import namespace="http://schemas.microsoft.com/office/infopath/2007/PartnerControls"/>
    <xsd:element name="sort_x002d_order" ma:index="11" nillable="true" ma:displayName="sort-order" ma:decimals="0" ma:default="0" ma:internalName="sort_x002d_order">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110AB5-840E-462D-AB5E-9B56700485B4}"/>
</file>

<file path=customXml/itemProps2.xml><?xml version="1.0" encoding="utf-8"?>
<ds:datastoreItem xmlns:ds="http://schemas.openxmlformats.org/officeDocument/2006/customXml" ds:itemID="{A19DAC38-3565-4E06-9262-4D0D2245087C}"/>
</file>

<file path=customXml/itemProps3.xml><?xml version="1.0" encoding="utf-8"?>
<ds:datastoreItem xmlns:ds="http://schemas.openxmlformats.org/officeDocument/2006/customXml" ds:itemID="{B119EF22-04AB-4E15-B587-384230CFA0F0}"/>
</file>

<file path=customXml/itemProps4.xml><?xml version="1.0" encoding="utf-8"?>
<ds:datastoreItem xmlns:ds="http://schemas.openxmlformats.org/officeDocument/2006/customXml" ds:itemID="{018F7081-70B7-40A2-A1DC-76C4BBEAC945}"/>
</file>

<file path=docProps/app.xml><?xml version="1.0" encoding="utf-8"?>
<Properties xmlns="http://schemas.openxmlformats.org/officeDocument/2006/extended-properties" xmlns:vt="http://schemas.openxmlformats.org/officeDocument/2006/docPropsVTypes">
  <Template>Normal</Template>
  <TotalTime>3</TotalTime>
  <Pages>2</Pages>
  <Words>770</Words>
  <Characters>4393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5153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Bhandary</dc:creator>
  <cp:lastModifiedBy>choutko</cp:lastModifiedBy>
  <cp:revision>4</cp:revision>
  <cp:lastPrinted>2013-02-15T16:02:00Z</cp:lastPrinted>
  <dcterms:created xsi:type="dcterms:W3CDTF">2013-02-18T10:42:00Z</dcterms:created>
  <dcterms:modified xsi:type="dcterms:W3CDTF">2013-04-04T15:04:00Z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0x010100B57AEBD75819FE4793E7EA4ACB80091C</vt:lpwstr>
  </property>
</Properties>
</file>